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38FD" w14:textId="770C50AC" w:rsidR="000C11CF" w:rsidRDefault="00DB5CAC" w:rsidP="000C11CF">
      <w:pPr>
        <w:tabs>
          <w:tab w:val="right" w:pos="9356"/>
        </w:tabs>
        <w:spacing w:after="480"/>
      </w:pPr>
      <w:r w:rsidRPr="0091440C">
        <w:rPr>
          <w:noProof/>
          <w:lang w:val="de-CH" w:eastAsia="de-CH" w:bidi="ar-SA"/>
        </w:rPr>
        <w:drawing>
          <wp:inline distT="0" distB="0" distL="0" distR="0" wp14:anchorId="5452EE0D" wp14:editId="528A7975">
            <wp:extent cx="1409700" cy="857250"/>
            <wp:effectExtent l="0" t="0" r="0" b="0"/>
            <wp:docPr id="5" name="Grafik3" descr="Inclusion Handicap, Mühlemattstrasse 14a, 3007 Bern, info@inclusion-handicap.ch,  www.inclusion-handicap.ch" title="Adresskop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extLst>
                        <a:ext uri="{28A0092B-C50C-407E-A947-70E740481C1C}">
                          <a14:useLocalDpi xmlns:a14="http://schemas.microsoft.com/office/drawing/2010/main" val="0"/>
                        </a:ext>
                      </a:extLst>
                    </a:blip>
                    <a:srcRect/>
                    <a:stretch>
                      <a:fillRect/>
                    </a:stretch>
                  </pic:blipFill>
                  <pic:spPr>
                    <a:xfrm>
                      <a:off x="0" y="0"/>
                      <a:ext cx="1409700" cy="857250"/>
                    </a:xfrm>
                    <a:prstGeom prst="rect">
                      <a:avLst/>
                    </a:prstGeom>
                    <a:noFill/>
                    <a:ln>
                      <a:noFill/>
                      <a:prstDash/>
                    </a:ln>
                  </pic:spPr>
                </pic:pic>
              </a:graphicData>
            </a:graphic>
          </wp:inline>
        </w:drawing>
      </w:r>
      <w:r w:rsidR="000C11CF">
        <w:tab/>
      </w:r>
      <w:r w:rsidR="002D388B" w:rsidRPr="004F6114">
        <w:rPr>
          <w:noProof/>
          <w:lang w:val="de-CH" w:eastAsia="de-CH" w:bidi="ar-SA"/>
        </w:rPr>
        <w:drawing>
          <wp:inline distT="0" distB="0" distL="0" distR="0" wp14:anchorId="7E850473" wp14:editId="5008A770">
            <wp:extent cx="1592767" cy="856615"/>
            <wp:effectExtent l="0" t="0" r="7620" b="635"/>
            <wp:docPr id="1" name="Grafik3" descr="Logo d'Inclusion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2767" cy="856615"/>
                    </a:xfrm>
                    <a:prstGeom prst="rect">
                      <a:avLst/>
                    </a:prstGeom>
                  </pic:spPr>
                </pic:pic>
              </a:graphicData>
            </a:graphic>
          </wp:inline>
        </w:drawing>
      </w:r>
    </w:p>
    <w:p w14:paraId="0AC65FC2" w14:textId="77777777" w:rsidR="002D388B" w:rsidRPr="00302D0E" w:rsidRDefault="002D388B" w:rsidP="002D388B">
      <w:pPr>
        <w:pStyle w:val="Titel"/>
        <w:spacing w:before="360"/>
        <w:rPr>
          <w:lang w:val="fr-CH"/>
        </w:rPr>
      </w:pPr>
      <w:r w:rsidRPr="00302D0E">
        <w:rPr>
          <w:lang w:val="fr-CH"/>
        </w:rPr>
        <w:t>Communiqué de presse du 10.03.2023</w:t>
      </w:r>
    </w:p>
    <w:p w14:paraId="763D98CB" w14:textId="77777777" w:rsidR="002D388B" w:rsidRPr="002D388B" w:rsidRDefault="002D388B" w:rsidP="002D388B">
      <w:pPr>
        <w:pStyle w:val="Obertitel"/>
        <w:rPr>
          <w:lang w:val="fr-CH"/>
        </w:rPr>
      </w:pPr>
      <w:r w:rsidRPr="002D388B">
        <w:rPr>
          <w:lang w:val="fr-CH"/>
        </w:rPr>
        <w:t>Révision partielle de la loi sur l’égalité des personnes handicapées</w:t>
      </w:r>
    </w:p>
    <w:p w14:paraId="238FF179" w14:textId="77777777" w:rsidR="002D388B" w:rsidRPr="002D388B" w:rsidRDefault="002D388B" w:rsidP="002D388B">
      <w:pPr>
        <w:pStyle w:val="berschrift1"/>
        <w:rPr>
          <w:lang w:val="fr-CH"/>
        </w:rPr>
      </w:pPr>
      <w:r w:rsidRPr="002D388B">
        <w:rPr>
          <w:lang w:val="fr-CH"/>
        </w:rPr>
        <w:t>Prélude à l’égalité dans les faits ?</w:t>
      </w:r>
    </w:p>
    <w:p w14:paraId="0DF073AC" w14:textId="77777777" w:rsidR="002D388B" w:rsidRPr="002D388B" w:rsidRDefault="002D388B" w:rsidP="002D388B">
      <w:pPr>
        <w:pStyle w:val="IntensivesZitat"/>
        <w:rPr>
          <w:lang w:val="fr-CH" w:eastAsia="de-CH"/>
        </w:rPr>
      </w:pPr>
      <w:r w:rsidRPr="002D388B">
        <w:rPr>
          <w:lang w:val="fr-CH" w:eastAsia="de-CH"/>
        </w:rPr>
        <w:t>En faisant procéder à une révision partielle de la loi sur l’égalité des personnes handicapées, le Conseil fédéral réagit aux critiques formulées depuis des années par les associations de personnes handicapées : une note de discussion, adoptée aujourd’hui, au sujet de la politique en faveur des personnes handicapées prévoit entre autres de renforcer la protection contre la discrimination dans le domaine des rapports de travail de droit privé et des prestations fournies par des particuliers. Pour Inclusion Handicap, il s’agit certes d’une avancée partielle – mais pas encore d‘une solution à tous les problèmes.</w:t>
      </w:r>
    </w:p>
    <w:p w14:paraId="74EF2B36" w14:textId="77777777" w:rsidR="002D388B" w:rsidRPr="002D388B" w:rsidRDefault="002D388B" w:rsidP="002D388B">
      <w:pPr>
        <w:widowControl/>
        <w:suppressAutoHyphens w:val="0"/>
        <w:autoSpaceDN/>
        <w:spacing w:after="0"/>
        <w:textAlignment w:val="auto"/>
        <w:rPr>
          <w:lang w:val="fr-CH" w:eastAsia="de-CH"/>
        </w:rPr>
      </w:pPr>
      <w:r w:rsidRPr="002D388B">
        <w:rPr>
          <w:lang w:val="fr-CH" w:eastAsia="de-CH"/>
        </w:rPr>
        <w:t>En Suisse, les personnes en situation de handicap subissent quotidiennement des inégalités : par exemple dans le choix du mode de résidence, dans l‘accès au marché du travail ou dans l’exercice de leurs droits politiques. Les propositions présentées aujourd’hui lors d’une conférence de presse du Conseil fédéral au sujet de la révision partielle de la loi sur l’égalité des personnes handicapées (LHand) sont une réponse utile à certains problèmes urgents liés à l’égalité des personnes en situation de handicap. La mise en œuvre de mesures concrètes allant au-delà de la LHand reste toutefois indiquée.</w:t>
      </w:r>
    </w:p>
    <w:p w14:paraId="4F553C31" w14:textId="77777777" w:rsidR="002D388B" w:rsidRPr="002D388B" w:rsidRDefault="002D388B" w:rsidP="002D388B">
      <w:pPr>
        <w:pStyle w:val="berschrift2"/>
        <w:rPr>
          <w:lang w:val="fr-CH"/>
        </w:rPr>
      </w:pPr>
      <w:r w:rsidRPr="002D388B">
        <w:rPr>
          <w:lang w:val="fr-CH"/>
        </w:rPr>
        <w:t>Renforcement des droits des personnes handicapées dans le domaine privé</w:t>
      </w:r>
    </w:p>
    <w:p w14:paraId="13F31625" w14:textId="77777777" w:rsidR="002D388B" w:rsidRPr="002D388B" w:rsidRDefault="002D388B" w:rsidP="002D388B">
      <w:pPr>
        <w:widowControl/>
        <w:suppressAutoHyphens w:val="0"/>
        <w:autoSpaceDN/>
        <w:spacing w:after="0"/>
        <w:textAlignment w:val="auto"/>
        <w:rPr>
          <w:lang w:val="fr-CH"/>
        </w:rPr>
      </w:pPr>
      <w:r w:rsidRPr="002D388B">
        <w:rPr>
          <w:lang w:val="fr-CH"/>
        </w:rPr>
        <w:t>La révision partielle de la LHand vise dorénavant à mieux protéger les personnes en situation de handicap également contre les discriminations dans le cadre de rapports de travail de droit privé. Jusqu’à présent, les dispositions de la LHand ne se référaient qu’à la Confédération en sa qualité d’employeur. Il est en outre envisagé d’obliger les entreprises privées à adapter leurs prestations aux besoins des personnes en situation de handicap – dans le domaine privé, la LHand ne protège actuellement les personnes handicapées qu’en cas d’exclusion malveillante et délibérée</w:t>
      </w:r>
      <w:r w:rsidRPr="002D388B">
        <w:rPr>
          <w:lang w:val="fr-CH" w:eastAsia="de-CH"/>
        </w:rPr>
        <w:t xml:space="preserve">. « Les dispositions prévues offrent aux personnes concernées la possibilité de se défendre dans le cas d’espèce et de demander la mise en œuvre de mesures nécessaires à leur participation sociale </w:t>
      </w:r>
      <w:r w:rsidRPr="002D388B">
        <w:rPr>
          <w:lang w:val="fr-CH"/>
        </w:rPr>
        <w:t>», explique Caroline Hess-Klein, responsable du Département Égalité chez Inclusion Handicap. La reconnaissance des langues des signes fait également l’objet de la révision partielle</w:t>
      </w:r>
      <w:r w:rsidRPr="002D388B">
        <w:rPr>
          <w:rFonts w:cs="Arial"/>
          <w:lang w:val="fr-CH"/>
        </w:rPr>
        <w:t xml:space="preserve"> – pour les quelque 10‘000 personnes sourdes vivant en Suisse, il s’agit d’une condition essentielle à l’accès au marché du travail, au système de santé, à la formation ou à la culture</w:t>
      </w:r>
      <w:r w:rsidRPr="002D388B">
        <w:rPr>
          <w:rFonts w:ascii="Helvetica" w:hAnsi="Helvetica"/>
          <w:color w:val="000000"/>
          <w:shd w:val="clear" w:color="auto" w:fill="FFFFFF"/>
          <w:lang w:val="fr-CH"/>
        </w:rPr>
        <w:t>.</w:t>
      </w:r>
      <w:bookmarkStart w:id="0" w:name="_GoBack"/>
      <w:bookmarkEnd w:id="0"/>
    </w:p>
    <w:p w14:paraId="6FA543F5" w14:textId="77777777" w:rsidR="002D388B" w:rsidRPr="002D388B" w:rsidRDefault="002D388B" w:rsidP="002D388B">
      <w:pPr>
        <w:pStyle w:val="berschrift2"/>
        <w:rPr>
          <w:lang w:val="fr-CH"/>
        </w:rPr>
      </w:pPr>
      <w:r w:rsidRPr="002D388B">
        <w:rPr>
          <w:lang w:val="fr-CH"/>
        </w:rPr>
        <w:t>La pression des associations de personnes handicapées reste nécessaire</w:t>
      </w:r>
    </w:p>
    <w:p w14:paraId="322D08E3" w14:textId="77777777" w:rsidR="002D388B" w:rsidRPr="002D388B" w:rsidRDefault="002D388B" w:rsidP="002D388B">
      <w:pPr>
        <w:widowControl/>
        <w:suppressAutoHyphens w:val="0"/>
        <w:autoSpaceDN/>
        <w:spacing w:after="120"/>
        <w:textAlignment w:val="auto"/>
        <w:rPr>
          <w:rFonts w:cs="Arial"/>
          <w:lang w:val="fr-CH"/>
        </w:rPr>
      </w:pPr>
      <w:r w:rsidRPr="002D388B">
        <w:rPr>
          <w:rFonts w:cs="Arial"/>
          <w:lang w:val="fr-CH"/>
        </w:rPr>
        <w:t xml:space="preserve">Malgré cette bonne nouvelle : la mise en œuvre de l’égalité des personnes en situation de handicap est de manière générale un exercice ardu : </w:t>
      </w:r>
      <w:r w:rsidRPr="002D388B">
        <w:rPr>
          <w:lang w:val="fr-CH" w:eastAsia="de-CH"/>
        </w:rPr>
        <w:t xml:space="preserve">« Sans la pression opiniâtre des associations de personnes handicapées, il ne se passe en effet pas grand-chose jusqu’à présent </w:t>
      </w:r>
      <w:r w:rsidRPr="002D388B">
        <w:rPr>
          <w:lang w:val="fr-CH"/>
        </w:rPr>
        <w:t>»</w:t>
      </w:r>
      <w:r w:rsidRPr="002D388B">
        <w:rPr>
          <w:rFonts w:cs="Arial"/>
          <w:lang w:val="fr-CH"/>
        </w:rPr>
        <w:t>, constate Matthias Kuert Killer, responsable Politique chez Inclusion Handicap. Par exemple, il n’existe pas encore de plan d’action coordonné par la Confédération et les cantons en vue d’une mise en œuvre efficace des droits des personnes handicapées. Une action reste en outre nécessaire dans l’ensemble des domaines de la vie – et par conséquent au-delà des domaines couverts par la révision partielle de la LHand : le fait de garantir la liberté de choix du mode de résidence et de fournir aide et assistance aux personnes concernées revêt une importance primordiale pour l’égalité. C’est précisément là qu’intervient l’initiative pour l’inclusion lancée par Inclusion Handicap conjointement avec d’autres acteurs de la société civile. Elle a pour vocation d’inscrire dans la Constitution l’égalité de droit et de fait des personnes handicapées et de conférer, notamment aussi aux cantons, le mandat constitutionnel clair de mettre en œuvre l’égalité.</w:t>
      </w:r>
    </w:p>
    <w:p w14:paraId="04BAC21D" w14:textId="04B42598" w:rsidR="002D388B" w:rsidRPr="002D388B" w:rsidRDefault="000A3DFE" w:rsidP="002D388B">
      <w:pPr>
        <w:pStyle w:val="Listenabsatz"/>
        <w:widowControl/>
        <w:numPr>
          <w:ilvl w:val="0"/>
          <w:numId w:val="9"/>
        </w:numPr>
        <w:suppressAutoHyphens w:val="0"/>
        <w:autoSpaceDN/>
        <w:spacing w:after="0"/>
        <w:textAlignment w:val="auto"/>
        <w:rPr>
          <w:rFonts w:eastAsiaTheme="minorHAnsi" w:cstheme="majorBidi"/>
          <w:kern w:val="0"/>
          <w:szCs w:val="22"/>
          <w:lang w:val="fr-CH" w:eastAsia="en-US" w:bidi="ar-SA"/>
        </w:rPr>
      </w:pPr>
      <w:hyperlink r:id="rId10" w:history="1">
        <w:r w:rsidR="002D388B" w:rsidRPr="00302D0E">
          <w:rPr>
            <w:rStyle w:val="Hyperlink"/>
            <w:rFonts w:eastAsiaTheme="minorHAnsi" w:cstheme="majorBidi"/>
            <w:kern w:val="0"/>
            <w:szCs w:val="22"/>
            <w:lang w:val="fr-CH" w:eastAsia="en-US" w:bidi="ar-SA"/>
          </w:rPr>
          <w:t>Communiqué de presse du 20.01.2023 au sujet de l’initiative pour l’inclusion</w:t>
        </w:r>
      </w:hyperlink>
    </w:p>
    <w:p w14:paraId="0BB57741" w14:textId="1D29CCDA" w:rsidR="002D388B" w:rsidRPr="00057800" w:rsidRDefault="000A3DFE" w:rsidP="002D388B">
      <w:pPr>
        <w:pStyle w:val="Listenabsatz"/>
        <w:widowControl/>
        <w:numPr>
          <w:ilvl w:val="0"/>
          <w:numId w:val="9"/>
        </w:numPr>
        <w:suppressAutoHyphens w:val="0"/>
        <w:autoSpaceDN/>
        <w:spacing w:after="0"/>
        <w:textAlignment w:val="auto"/>
        <w:rPr>
          <w:rFonts w:eastAsiaTheme="minorHAnsi" w:cstheme="majorBidi"/>
          <w:kern w:val="0"/>
          <w:szCs w:val="22"/>
          <w:lang w:eastAsia="en-US" w:bidi="ar-SA"/>
        </w:rPr>
      </w:pPr>
      <w:hyperlink r:id="rId11" w:history="1">
        <w:r w:rsidR="002D388B" w:rsidRPr="00302D0E">
          <w:rPr>
            <w:rStyle w:val="Hyperlink"/>
            <w:rFonts w:eastAsiaTheme="minorHAnsi" w:cstheme="majorBidi"/>
            <w:kern w:val="0"/>
            <w:szCs w:val="22"/>
            <w:lang w:eastAsia="en-US" w:bidi="ar-SA"/>
          </w:rPr>
          <w:t xml:space="preserve">Texte de </w:t>
        </w:r>
        <w:r w:rsidR="00302D0E">
          <w:rPr>
            <w:rStyle w:val="Hyperlink"/>
            <w:rFonts w:eastAsiaTheme="minorHAnsi" w:cstheme="majorBidi"/>
            <w:kern w:val="0"/>
            <w:szCs w:val="22"/>
            <w:lang w:eastAsia="en-US" w:bidi="ar-SA"/>
          </w:rPr>
          <w:t>l‘</w:t>
        </w:r>
        <w:r w:rsidR="00302D0E" w:rsidRPr="00302D0E">
          <w:rPr>
            <w:rStyle w:val="Hyperlink"/>
            <w:rFonts w:eastAsiaTheme="minorHAnsi" w:cstheme="majorBidi"/>
            <w:kern w:val="0"/>
            <w:szCs w:val="22"/>
            <w:lang w:eastAsia="en-US" w:bidi="ar-SA"/>
          </w:rPr>
          <w:t>initiative</w:t>
        </w:r>
      </w:hyperlink>
    </w:p>
    <w:p w14:paraId="4BACAC3D" w14:textId="77777777" w:rsidR="002D388B" w:rsidRPr="00057800" w:rsidRDefault="002D388B" w:rsidP="002D388B">
      <w:pPr>
        <w:pStyle w:val="berschrift2"/>
      </w:pPr>
      <w:r w:rsidRPr="00057800">
        <w:t>Renseignements</w:t>
      </w:r>
    </w:p>
    <w:p w14:paraId="3A587FC5" w14:textId="2795E3FF" w:rsidR="002D388B" w:rsidRPr="002D388B" w:rsidRDefault="002D388B" w:rsidP="002D388B">
      <w:pPr>
        <w:spacing w:after="360"/>
        <w:rPr>
          <w:rFonts w:ascii="Helvetica" w:hAnsi="Helvetica"/>
          <w:color w:val="000000"/>
          <w:shd w:val="clear" w:color="auto" w:fill="FFFFFF"/>
          <w:lang w:val="fr-CH"/>
        </w:rPr>
      </w:pPr>
      <w:r w:rsidRPr="002D388B">
        <w:rPr>
          <w:rFonts w:ascii="Helvetica" w:hAnsi="Helvetica"/>
          <w:color w:val="000000"/>
          <w:shd w:val="clear" w:color="auto" w:fill="FFFFFF"/>
          <w:lang w:val="fr-CH"/>
        </w:rPr>
        <w:t>Caroline Hess-Klein, responsable Département Égalité Inclusion Handicap</w:t>
      </w:r>
      <w:r w:rsidRPr="002D388B">
        <w:rPr>
          <w:rFonts w:ascii="Helvetica" w:hAnsi="Helvetica"/>
          <w:color w:val="000000"/>
          <w:lang w:val="fr-CH"/>
        </w:rPr>
        <w:br/>
      </w:r>
      <w:hyperlink r:id="rId12" w:history="1">
        <w:r w:rsidRPr="002D388B">
          <w:rPr>
            <w:rStyle w:val="Hyperlink"/>
            <w:rFonts w:ascii="Helvetica" w:hAnsi="Helvetica"/>
            <w:bdr w:val="none" w:sz="0" w:space="0" w:color="auto" w:frame="1"/>
            <w:shd w:val="clear" w:color="auto" w:fill="FFFFFF"/>
            <w:lang w:val="fr-CH"/>
          </w:rPr>
          <w:t>caroline.hessklein@inclusion-handicap.ch</w:t>
        </w:r>
      </w:hyperlink>
      <w:r w:rsidRPr="002D388B">
        <w:rPr>
          <w:lang w:val="fr-CH"/>
        </w:rPr>
        <w:t xml:space="preserve"> / </w:t>
      </w:r>
      <w:r w:rsidRPr="002D388B">
        <w:rPr>
          <w:rFonts w:ascii="Helvetica" w:hAnsi="Helvetica"/>
          <w:color w:val="000000"/>
          <w:shd w:val="clear" w:color="auto" w:fill="FFFFFF"/>
          <w:lang w:val="fr-CH"/>
        </w:rPr>
        <w:t>076 379 94 72</w:t>
      </w:r>
    </w:p>
    <w:p w14:paraId="702A79B6" w14:textId="3C58733F" w:rsidR="002D388B" w:rsidRPr="002D388B" w:rsidRDefault="002D388B" w:rsidP="002D388B">
      <w:pPr>
        <w:spacing w:after="360"/>
        <w:rPr>
          <w:lang w:val="fr-CH"/>
        </w:rPr>
      </w:pPr>
      <w:r w:rsidRPr="002D388B">
        <w:rPr>
          <w:rFonts w:ascii="Helvetica" w:hAnsi="Helvetica"/>
          <w:color w:val="000000"/>
          <w:shd w:val="clear" w:color="auto" w:fill="FFFFFF"/>
          <w:lang w:val="fr-CH"/>
        </w:rPr>
        <w:t>Matthias Kuert Killer, responsable Politique Inclusion Handicap</w:t>
      </w:r>
      <w:r w:rsidRPr="002D388B">
        <w:rPr>
          <w:rFonts w:ascii="Helvetica" w:hAnsi="Helvetica"/>
          <w:color w:val="000000"/>
          <w:lang w:val="fr-CH"/>
        </w:rPr>
        <w:br/>
      </w:r>
      <w:hyperlink r:id="rId13" w:history="1">
        <w:r w:rsidRPr="002D388B">
          <w:rPr>
            <w:rStyle w:val="Hyperlink"/>
            <w:rFonts w:ascii="Helvetica" w:hAnsi="Helvetica"/>
            <w:bdr w:val="none" w:sz="0" w:space="0" w:color="auto" w:frame="1"/>
            <w:shd w:val="clear" w:color="auto" w:fill="FFFFFF"/>
            <w:lang w:val="fr-CH"/>
          </w:rPr>
          <w:t>matthias.kuert@inclusion-handicap.ch</w:t>
        </w:r>
      </w:hyperlink>
      <w:r w:rsidRPr="002D388B">
        <w:rPr>
          <w:lang w:val="fr-CH"/>
        </w:rPr>
        <w:t xml:space="preserve"> </w:t>
      </w:r>
      <w:r w:rsidRPr="002D388B">
        <w:rPr>
          <w:rFonts w:ascii="Helvetica" w:hAnsi="Helvetica"/>
          <w:color w:val="000000"/>
          <w:shd w:val="clear" w:color="auto" w:fill="FFFFFF"/>
          <w:lang w:val="fr-CH"/>
        </w:rPr>
        <w:t xml:space="preserve">/ 078 625 72 73 </w:t>
      </w:r>
    </w:p>
    <w:p w14:paraId="3B2B4986" w14:textId="284A07E9" w:rsidR="002D388B" w:rsidRPr="00302D0E" w:rsidRDefault="002D388B" w:rsidP="002D388B">
      <w:pPr>
        <w:widowControl/>
        <w:pBdr>
          <w:top w:val="single" w:sz="4" w:space="1" w:color="auto"/>
          <w:left w:val="single" w:sz="4" w:space="0" w:color="auto"/>
          <w:bottom w:val="single" w:sz="4" w:space="1" w:color="auto"/>
          <w:right w:val="single" w:sz="4" w:space="1" w:color="auto"/>
        </w:pBdr>
        <w:suppressAutoHyphens w:val="0"/>
        <w:autoSpaceDN/>
        <w:spacing w:after="120"/>
        <w:textAlignment w:val="auto"/>
        <w:rPr>
          <w:rFonts w:eastAsia="Calibri" w:cs="Arial"/>
          <w:i/>
          <w:kern w:val="0"/>
          <w:sz w:val="20"/>
          <w:szCs w:val="20"/>
          <w:lang w:val="fr-CH" w:eastAsia="en-US" w:bidi="ar-SA"/>
        </w:rPr>
      </w:pPr>
      <w:r w:rsidRPr="00302D0E">
        <w:rPr>
          <w:rFonts w:eastAsia="Calibri" w:cs="Arial"/>
          <w:b/>
          <w:i/>
          <w:iCs/>
          <w:color w:val="B0050D"/>
          <w:kern w:val="0"/>
          <w:sz w:val="20"/>
          <w:szCs w:val="20"/>
          <w:lang w:val="fr-CH" w:eastAsia="en-US" w:bidi="ar-SA"/>
        </w:rPr>
        <w:t>Inclusion Handicap</w:t>
      </w:r>
      <w:r w:rsidRPr="00302D0E">
        <w:rPr>
          <w:rFonts w:eastAsia="Calibri" w:cs="Arial"/>
          <w:i/>
          <w:kern w:val="0"/>
          <w:sz w:val="20"/>
          <w:szCs w:val="20"/>
          <w:lang w:val="fr-CH" w:eastAsia="en-US" w:bidi="ar-SA"/>
        </w:rPr>
        <w:t xml:space="preserve"> </w:t>
      </w:r>
      <w:r w:rsidRPr="00302D0E">
        <w:rPr>
          <w:rFonts w:eastAsia="Calibri" w:cs="Arial"/>
          <w:i/>
          <w:iCs/>
          <w:kern w:val="0"/>
          <w:sz w:val="20"/>
          <w:szCs w:val="20"/>
          <w:lang w:val="fr-CH" w:eastAsia="en-US" w:bidi="ar-SA"/>
        </w:rPr>
        <w:t xml:space="preserve">est la porte-parole des quelque 1,7 million de personnes en situation de handicap en Suisse. L’association faîtière des organisations d’aide aux personnes handicapées s’engage, au niveau politique, pour l’inclusion de toutes les personnes handicapées ainsi que pour le respect de leurs droits et de leur dignité. Inclusion Handicap rassemble 22 associations et organisations d’aide aux personnes handicapées actives à l’échelon national ou dans une région linguistique, défend les intérêts des personnes handicapées et leur propose des conseils juridiques. Les positions politiques sont élaborées en partenariat avec </w:t>
      </w:r>
      <w:r w:rsidRPr="00302D0E">
        <w:rPr>
          <w:rFonts w:eastAsia="Calibri" w:cs="Arial"/>
          <w:i/>
          <w:color w:val="B0050D"/>
          <w:kern w:val="0"/>
          <w:sz w:val="20"/>
          <w:szCs w:val="20"/>
          <w:u w:val="single"/>
          <w:lang w:val="fr-CH" w:eastAsia="en-US" w:bidi="ar-SA"/>
        </w:rPr>
        <w:t>les 22</w:t>
      </w:r>
      <w:hyperlink r:id="rId14" w:tooltip="25 Mitgliederorganisationen" w:history="1">
        <w:r w:rsidRPr="00302D0E">
          <w:rPr>
            <w:rFonts w:eastAsia="Calibri" w:cs="Arial"/>
            <w:i/>
            <w:color w:val="B0050D"/>
            <w:kern w:val="0"/>
            <w:sz w:val="20"/>
            <w:szCs w:val="20"/>
            <w:u w:val="single"/>
            <w:lang w:val="fr-CH" w:eastAsia="en-US" w:bidi="ar-SA"/>
          </w:rPr>
          <w:t xml:space="preserve"> organisations membres</w:t>
        </w:r>
      </w:hyperlink>
      <w:r w:rsidRPr="00302D0E">
        <w:rPr>
          <w:rFonts w:eastAsia="Calibri" w:cs="Arial"/>
          <w:i/>
          <w:kern w:val="0"/>
          <w:sz w:val="20"/>
          <w:szCs w:val="20"/>
          <w:lang w:val="fr-CH" w:eastAsia="en-US" w:bidi="ar-SA"/>
        </w:rPr>
        <w:t>.</w:t>
      </w:r>
    </w:p>
    <w:p w14:paraId="06B05B2C" w14:textId="77777777" w:rsidR="002D388B" w:rsidRPr="00302D0E" w:rsidRDefault="002D388B" w:rsidP="002D388B">
      <w:pPr>
        <w:keepNext/>
        <w:keepLines/>
        <w:widowControl/>
        <w:numPr>
          <w:ilvl w:val="2"/>
          <w:numId w:val="0"/>
        </w:numPr>
        <w:pBdr>
          <w:top w:val="single" w:sz="4" w:space="1" w:color="auto"/>
          <w:left w:val="single" w:sz="4" w:space="0" w:color="auto"/>
          <w:bottom w:val="single" w:sz="4" w:space="1" w:color="auto"/>
          <w:right w:val="single" w:sz="4" w:space="1" w:color="auto"/>
        </w:pBdr>
        <w:autoSpaceDN/>
        <w:spacing w:before="240" w:after="0"/>
        <w:jc w:val="center"/>
        <w:textAlignment w:val="auto"/>
        <w:outlineLvl w:val="2"/>
        <w:rPr>
          <w:rFonts w:eastAsia="Times New Roman" w:cs="Times New Roman"/>
          <w:b/>
          <w:bCs/>
          <w:iCs/>
          <w:color w:val="B0050D"/>
          <w:kern w:val="0"/>
          <w:szCs w:val="22"/>
          <w:lang w:val="fr-CH" w:eastAsia="de-CH" w:bidi="ar-SA"/>
        </w:rPr>
      </w:pPr>
      <w:r w:rsidRPr="00302D0E">
        <w:rPr>
          <w:rFonts w:eastAsia="Times New Roman" w:cs="Times New Roman"/>
          <w:b/>
          <w:bCs/>
          <w:iCs/>
          <w:color w:val="B0050D"/>
          <w:kern w:val="0"/>
          <w:szCs w:val="22"/>
          <w:lang w:val="fr-CH" w:eastAsia="de-CH" w:bidi="ar-SA"/>
        </w:rPr>
        <w:t>Les organisations membres d'Inclusion Handicap sont:</w:t>
      </w:r>
    </w:p>
    <w:p w14:paraId="36A65105" w14:textId="56A31953" w:rsidR="002D388B" w:rsidRPr="00302D0E" w:rsidRDefault="000A3DFE" w:rsidP="002D388B">
      <w:pPr>
        <w:widowControl/>
        <w:pBdr>
          <w:top w:val="single" w:sz="4" w:space="1" w:color="auto"/>
          <w:left w:val="single" w:sz="4" w:space="0" w:color="auto"/>
          <w:bottom w:val="single" w:sz="4" w:space="1" w:color="auto"/>
          <w:right w:val="single" w:sz="4" w:space="1" w:color="auto"/>
        </w:pBdr>
        <w:suppressAutoHyphens w:val="0"/>
        <w:autoSpaceDN/>
        <w:spacing w:after="120"/>
        <w:jc w:val="center"/>
        <w:textAlignment w:val="auto"/>
        <w:rPr>
          <w:lang w:val="fr-CH"/>
        </w:rPr>
      </w:pPr>
      <w:hyperlink r:id="rId15" w:history="1">
        <w:r w:rsidR="002D388B" w:rsidRPr="00302D0E">
          <w:rPr>
            <w:rFonts w:hint="eastAsia"/>
            <w:color w:val="666666"/>
            <w:sz w:val="20"/>
            <w:szCs w:val="20"/>
            <w:lang w:val="fr-CH" w:eastAsia="en-US" w:bidi="ar-SA"/>
          </w:rPr>
          <w:t>ASPr-SVG Association Suisse des Paralysés</w:t>
        </w:r>
        <w:r w:rsidR="002D388B" w:rsidRPr="00302D0E">
          <w:rPr>
            <w:color w:val="666666"/>
            <w:sz w:val="20"/>
            <w:szCs w:val="20"/>
            <w:lang w:val="fr-CH" w:eastAsia="en-US" w:bidi="ar-SA"/>
          </w:rPr>
          <w:t xml:space="preserve"> | </w:t>
        </w:r>
        <w:r w:rsidR="002D388B" w:rsidRPr="00302D0E">
          <w:rPr>
            <w:rFonts w:hint="eastAsia"/>
            <w:color w:val="666666"/>
            <w:sz w:val="20"/>
            <w:szCs w:val="20"/>
            <w:lang w:val="fr-CH" w:eastAsia="en-US" w:bidi="ar-SA"/>
          </w:rPr>
          <w:t>Polio.ch</w:t>
        </w:r>
      </w:hyperlink>
      <w:r w:rsidR="002D388B" w:rsidRPr="00302D0E">
        <w:rPr>
          <w:rFonts w:eastAsia="Calibri" w:cs="Arial"/>
          <w:color w:val="666666"/>
          <w:kern w:val="0"/>
          <w:sz w:val="20"/>
          <w:szCs w:val="20"/>
          <w:lang w:val="fr-CH" w:eastAsia="en-US" w:bidi="ar-SA"/>
        </w:rPr>
        <w:t xml:space="preserve"> |</w:t>
      </w:r>
      <w:r w:rsidR="002D388B" w:rsidRPr="00302D0E">
        <w:rPr>
          <w:rFonts w:hint="eastAsia"/>
          <w:lang w:val="fr-CH"/>
        </w:rPr>
        <w:t xml:space="preserve"> </w:t>
      </w:r>
      <w:hyperlink r:id="rId16" w:tgtFrame="_blank" w:tooltip="Asrimm" w:history="1">
        <w:r w:rsidR="002D388B" w:rsidRPr="00302D0E">
          <w:rPr>
            <w:rFonts w:eastAsia="Calibri" w:cs="Arial"/>
            <w:color w:val="666666"/>
            <w:kern w:val="0"/>
            <w:sz w:val="20"/>
            <w:szCs w:val="20"/>
            <w:lang w:val="fr-CH" w:eastAsia="en-US" w:bidi="ar-SA"/>
          </w:rPr>
          <w:t>Asrimm</w:t>
        </w:r>
      </w:hyperlink>
      <w:r w:rsidR="002D388B" w:rsidRPr="00302D0E">
        <w:rPr>
          <w:rFonts w:eastAsia="Calibri" w:cs="Arial"/>
          <w:color w:val="666666"/>
          <w:kern w:val="0"/>
          <w:sz w:val="20"/>
          <w:szCs w:val="20"/>
          <w:lang w:val="fr-CH" w:eastAsia="en-US" w:bidi="ar-SA"/>
        </w:rPr>
        <w:t xml:space="preserve"> | </w:t>
      </w:r>
      <w:hyperlink r:id="rId17" w:tgtFrame="_blank" w:tooltip="Austismus Schweiz" w:history="1">
        <w:r w:rsidR="002D388B" w:rsidRPr="00302D0E">
          <w:rPr>
            <w:rFonts w:eastAsia="Calibri" w:cs="Arial"/>
            <w:color w:val="666666"/>
            <w:kern w:val="0"/>
            <w:sz w:val="20"/>
            <w:szCs w:val="20"/>
            <w:lang w:val="fr-CH" w:eastAsia="en-US" w:bidi="ar-SA"/>
          </w:rPr>
          <w:t>autisme-suisse</w:t>
        </w:r>
      </w:hyperlink>
      <w:r w:rsidR="002D388B" w:rsidRPr="00302D0E">
        <w:rPr>
          <w:rFonts w:eastAsia="Calibri" w:cs="Arial"/>
          <w:color w:val="666666"/>
          <w:kern w:val="0"/>
          <w:sz w:val="20"/>
          <w:szCs w:val="20"/>
          <w:lang w:val="fr-CH" w:eastAsia="en-US" w:bidi="ar-SA"/>
        </w:rPr>
        <w:t xml:space="preserve"> | </w:t>
      </w:r>
      <w:hyperlink r:id="rId18" w:tgtFrame="_blank" w:tooltip="FRAGILE Suisse" w:history="1">
        <w:r w:rsidR="002D388B" w:rsidRPr="00302D0E">
          <w:rPr>
            <w:rFonts w:eastAsia="Calibri" w:cs="Arial"/>
            <w:color w:val="666666"/>
            <w:kern w:val="0"/>
            <w:sz w:val="20"/>
            <w:szCs w:val="20"/>
            <w:lang w:val="fr-CH" w:eastAsia="en-US" w:bidi="ar-SA"/>
          </w:rPr>
          <w:t>FRAGILE Suisse</w:t>
        </w:r>
      </w:hyperlink>
      <w:r w:rsidR="002D388B" w:rsidRPr="00302D0E">
        <w:rPr>
          <w:rFonts w:eastAsia="Calibri" w:cs="Arial"/>
          <w:color w:val="666666"/>
          <w:kern w:val="0"/>
          <w:sz w:val="20"/>
          <w:szCs w:val="20"/>
          <w:lang w:val="fr-CH" w:eastAsia="en-US" w:bidi="ar-SA"/>
        </w:rPr>
        <w:t xml:space="preserve"> |</w:t>
      </w:r>
      <w:r w:rsidR="002D388B" w:rsidRPr="00302D0E">
        <w:rPr>
          <w:rFonts w:eastAsia="Calibri" w:cs="Arial"/>
          <w:color w:val="666666"/>
          <w:kern w:val="0"/>
          <w:szCs w:val="22"/>
          <w:lang w:val="fr-CH" w:eastAsia="en-US" w:bidi="ar-SA"/>
        </w:rPr>
        <w:t xml:space="preserve"> </w:t>
      </w:r>
      <w:hyperlink r:id="rId19" w:tgtFrame="_blank" w:tooltip="GELIKO (Schw. Gesundheitsligen-Konferenz) " w:history="1">
        <w:r w:rsidR="002D388B" w:rsidRPr="00302D0E">
          <w:rPr>
            <w:rFonts w:eastAsia="Calibri" w:cs="Arial"/>
            <w:color w:val="666666"/>
            <w:kern w:val="0"/>
            <w:sz w:val="20"/>
            <w:szCs w:val="20"/>
            <w:lang w:val="fr-CH" w:eastAsia="en-US" w:bidi="ar-SA"/>
          </w:rPr>
          <w:t>Geliko (Conférence suisse des ligues de la santé)</w:t>
        </w:r>
      </w:hyperlink>
      <w:r w:rsidR="002D388B" w:rsidRPr="00302D0E">
        <w:rPr>
          <w:rFonts w:eastAsia="Calibri" w:cs="Arial"/>
          <w:color w:val="666666"/>
          <w:kern w:val="0"/>
          <w:szCs w:val="22"/>
          <w:lang w:val="fr-CH" w:eastAsia="en-US" w:bidi="ar-SA"/>
        </w:rPr>
        <w:t xml:space="preserve"> </w:t>
      </w:r>
      <w:r w:rsidR="002D388B" w:rsidRPr="00302D0E">
        <w:rPr>
          <w:rFonts w:eastAsia="Calibri" w:cs="Arial"/>
          <w:color w:val="666666"/>
          <w:kern w:val="0"/>
          <w:sz w:val="20"/>
          <w:szCs w:val="20"/>
          <w:lang w:val="fr-CH" w:eastAsia="en-US" w:bidi="ar-SA"/>
        </w:rPr>
        <w:t xml:space="preserve">| </w:t>
      </w:r>
      <w:hyperlink r:id="rId20" w:tgtFrame="_blank" w:tooltip="inclusione andicap ticino" w:history="1">
        <w:r w:rsidR="002D388B" w:rsidRPr="00302D0E">
          <w:rPr>
            <w:rFonts w:eastAsia="Calibri" w:cs="Arial"/>
            <w:color w:val="666666"/>
            <w:kern w:val="0"/>
            <w:sz w:val="20"/>
            <w:szCs w:val="20"/>
            <w:lang w:val="fr-CH" w:eastAsia="en-US" w:bidi="ar-SA"/>
          </w:rPr>
          <w:t>inclusione andicap ticino</w:t>
        </w:r>
      </w:hyperlink>
      <w:r w:rsidR="002D388B" w:rsidRPr="00302D0E">
        <w:rPr>
          <w:rFonts w:eastAsia="Calibri" w:cs="Arial"/>
          <w:color w:val="666666"/>
          <w:kern w:val="0"/>
          <w:sz w:val="20"/>
          <w:szCs w:val="20"/>
          <w:lang w:val="fr-CH" w:eastAsia="en-US" w:bidi="ar-SA"/>
        </w:rPr>
        <w:t xml:space="preserve"> | </w:t>
      </w:r>
      <w:hyperlink r:id="rId21" w:tgtFrame="_blank" w:tooltip="insieme Schweiz" w:history="1">
        <w:r w:rsidR="002D388B" w:rsidRPr="00302D0E">
          <w:rPr>
            <w:rFonts w:eastAsia="Calibri" w:cs="Arial"/>
            <w:color w:val="666666"/>
            <w:kern w:val="0"/>
            <w:sz w:val="20"/>
            <w:szCs w:val="20"/>
            <w:lang w:val="fr-CH" w:eastAsia="en-US" w:bidi="ar-SA"/>
          </w:rPr>
          <w:t>insieme Suisse</w:t>
        </w:r>
      </w:hyperlink>
      <w:r w:rsidR="002D388B" w:rsidRPr="00302D0E">
        <w:rPr>
          <w:rFonts w:eastAsia="Calibri" w:cs="Arial"/>
          <w:color w:val="666666"/>
          <w:kern w:val="0"/>
          <w:sz w:val="20"/>
          <w:szCs w:val="20"/>
          <w:lang w:val="fr-CH" w:eastAsia="en-US" w:bidi="ar-SA"/>
        </w:rPr>
        <w:t xml:space="preserve"> | </w:t>
      </w:r>
      <w:hyperlink r:id="rId22" w:history="1">
        <w:r w:rsidR="002D388B" w:rsidRPr="00302D0E">
          <w:rPr>
            <w:color w:val="666666"/>
            <w:sz w:val="20"/>
            <w:szCs w:val="20"/>
            <w:lang w:val="fr-CH" w:eastAsia="en-US" w:bidi="ar-SA"/>
          </w:rPr>
          <w:t>Mucoviscidose Suisse</w:t>
        </w:r>
      </w:hyperlink>
      <w:r w:rsidR="002D388B" w:rsidRPr="00302D0E">
        <w:rPr>
          <w:rFonts w:eastAsia="Calibri" w:cs="Arial"/>
          <w:color w:val="666666"/>
          <w:kern w:val="0"/>
          <w:sz w:val="20"/>
          <w:szCs w:val="20"/>
          <w:lang w:val="fr-CH" w:eastAsia="en-US" w:bidi="ar-SA"/>
        </w:rPr>
        <w:t xml:space="preserve"> | </w:t>
      </w:r>
      <w:hyperlink r:id="rId23" w:tgtFrame="_blank" w:tooltip="Plusport" w:history="1">
        <w:r w:rsidR="002D388B" w:rsidRPr="00302D0E">
          <w:rPr>
            <w:rFonts w:eastAsia="Calibri" w:cs="Arial"/>
            <w:color w:val="666666"/>
            <w:kern w:val="0"/>
            <w:sz w:val="20"/>
            <w:szCs w:val="20"/>
            <w:lang w:val="fr-CH" w:eastAsia="en-US" w:bidi="ar-SA"/>
          </w:rPr>
          <w:t>PluSport</w:t>
        </w:r>
      </w:hyperlink>
      <w:r w:rsidR="002D388B" w:rsidRPr="00302D0E">
        <w:rPr>
          <w:rFonts w:eastAsia="Calibri" w:cs="Arial"/>
          <w:color w:val="666666"/>
          <w:kern w:val="0"/>
          <w:sz w:val="20"/>
          <w:szCs w:val="20"/>
          <w:lang w:val="fr-CH" w:eastAsia="en-US" w:bidi="ar-SA"/>
        </w:rPr>
        <w:t xml:space="preserve"> | </w:t>
      </w:r>
      <w:hyperlink r:id="rId24" w:tgtFrame="_blank" w:tooltip="Pro Audito Schweiz" w:history="1">
        <w:r w:rsidR="002D388B" w:rsidRPr="00302D0E">
          <w:rPr>
            <w:rFonts w:eastAsia="Calibri" w:cs="Arial"/>
            <w:color w:val="666666"/>
            <w:kern w:val="0"/>
            <w:sz w:val="20"/>
            <w:szCs w:val="20"/>
            <w:lang w:val="fr-CH" w:eastAsia="en-US" w:bidi="ar-SA"/>
          </w:rPr>
          <w:t>Pro Audito Suisse</w:t>
        </w:r>
      </w:hyperlink>
      <w:r w:rsidR="002D388B" w:rsidRPr="00302D0E">
        <w:rPr>
          <w:rFonts w:eastAsia="Calibri" w:cs="Arial"/>
          <w:color w:val="666666"/>
          <w:kern w:val="0"/>
          <w:sz w:val="20"/>
          <w:szCs w:val="20"/>
          <w:lang w:val="fr-CH" w:eastAsia="en-US" w:bidi="ar-SA"/>
        </w:rPr>
        <w:t xml:space="preserve"> | </w:t>
      </w:r>
      <w:hyperlink r:id="rId25" w:tgtFrame="_blank" w:tooltip="Procap" w:history="1">
        <w:r w:rsidR="002D388B" w:rsidRPr="00302D0E">
          <w:rPr>
            <w:rFonts w:eastAsia="Calibri" w:cs="Arial"/>
            <w:color w:val="666666"/>
            <w:kern w:val="0"/>
            <w:sz w:val="20"/>
            <w:szCs w:val="20"/>
            <w:lang w:val="fr-CH" w:eastAsia="en-US" w:bidi="ar-SA"/>
          </w:rPr>
          <w:t>Procap</w:t>
        </w:r>
      </w:hyperlink>
      <w:r w:rsidR="002D388B" w:rsidRPr="00302D0E">
        <w:rPr>
          <w:rFonts w:eastAsia="Calibri" w:cs="Arial"/>
          <w:color w:val="666666"/>
          <w:kern w:val="0"/>
          <w:sz w:val="20"/>
          <w:szCs w:val="20"/>
          <w:lang w:val="fr-CH" w:eastAsia="en-US" w:bidi="ar-SA"/>
        </w:rPr>
        <w:t xml:space="preserve"> | </w:t>
      </w:r>
      <w:hyperlink r:id="rId26" w:tgtFrame="_blank" w:tooltip="Pro Infirmis" w:history="1">
        <w:r w:rsidR="002D388B" w:rsidRPr="00302D0E">
          <w:rPr>
            <w:rFonts w:eastAsia="Calibri" w:cs="Arial"/>
            <w:color w:val="666666"/>
            <w:kern w:val="0"/>
            <w:sz w:val="20"/>
            <w:szCs w:val="20"/>
            <w:lang w:val="fr-CH" w:eastAsia="en-US" w:bidi="ar-SA"/>
          </w:rPr>
          <w:t>Pro Infirmis</w:t>
        </w:r>
      </w:hyperlink>
      <w:r w:rsidR="002D388B" w:rsidRPr="00302D0E">
        <w:rPr>
          <w:rFonts w:eastAsia="Calibri" w:cs="Arial"/>
          <w:color w:val="666666"/>
          <w:kern w:val="0"/>
          <w:sz w:val="20"/>
          <w:szCs w:val="20"/>
          <w:lang w:val="fr-CH" w:eastAsia="en-US" w:bidi="ar-SA"/>
        </w:rPr>
        <w:t xml:space="preserve"> | </w:t>
      </w:r>
      <w:hyperlink r:id="rId27" w:tooltip="Pro Mente Sana" w:history="1">
        <w:r w:rsidR="002D388B" w:rsidRPr="00302D0E">
          <w:rPr>
            <w:rFonts w:eastAsia="Calibri" w:cs="Arial"/>
            <w:color w:val="666666"/>
            <w:kern w:val="0"/>
            <w:sz w:val="20"/>
            <w:szCs w:val="20"/>
            <w:lang w:val="fr-CH" w:eastAsia="en-US" w:bidi="ar-SA"/>
          </w:rPr>
          <w:t>Pro Mente Sana</w:t>
        </w:r>
      </w:hyperlink>
      <w:r w:rsidR="002D388B" w:rsidRPr="00302D0E">
        <w:rPr>
          <w:rFonts w:eastAsia="Calibri" w:cs="Arial"/>
          <w:color w:val="666666"/>
          <w:kern w:val="0"/>
          <w:szCs w:val="22"/>
          <w:lang w:val="fr-CH" w:eastAsia="en-US" w:bidi="ar-SA"/>
        </w:rPr>
        <w:t xml:space="preserve"> </w:t>
      </w:r>
      <w:r w:rsidR="002D388B" w:rsidRPr="00302D0E">
        <w:rPr>
          <w:rFonts w:eastAsia="Calibri" w:cs="Arial"/>
          <w:color w:val="666666"/>
          <w:kern w:val="0"/>
          <w:sz w:val="20"/>
          <w:szCs w:val="20"/>
          <w:lang w:val="fr-CH" w:eastAsia="en-US" w:bidi="ar-SA"/>
        </w:rPr>
        <w:t>| Fédération suisse des aveugles et malvoyants</w:t>
      </w:r>
      <w:hyperlink r:id="rId28" w:tgtFrame="_blank" w:tooltip="Schw. Blinden- und Sehbehindertenverband (SBV)" w:history="1">
        <w:r w:rsidR="002D388B" w:rsidRPr="00302D0E">
          <w:rPr>
            <w:rFonts w:eastAsia="Calibri" w:cs="Arial"/>
            <w:color w:val="666666"/>
            <w:kern w:val="0"/>
            <w:sz w:val="20"/>
            <w:szCs w:val="20"/>
            <w:lang w:val="fr-CH" w:eastAsia="en-US" w:bidi="ar-SA"/>
          </w:rPr>
          <w:t xml:space="preserve"> (FSA)</w:t>
        </w:r>
      </w:hyperlink>
      <w:r w:rsidR="002D388B" w:rsidRPr="00302D0E">
        <w:rPr>
          <w:rFonts w:eastAsia="Calibri" w:cs="Arial"/>
          <w:color w:val="666666"/>
          <w:kern w:val="0"/>
          <w:sz w:val="20"/>
          <w:szCs w:val="20"/>
          <w:lang w:val="fr-CH" w:eastAsia="en-US" w:bidi="ar-SA"/>
        </w:rPr>
        <w:t xml:space="preserve"> | Fédération suisse des sourds</w:t>
      </w:r>
      <w:hyperlink r:id="rId29" w:tgtFrame="_blank" w:tooltip="Schw. Gehörlosenbund (SGB)" w:history="1">
        <w:r w:rsidR="002D388B" w:rsidRPr="00302D0E">
          <w:rPr>
            <w:rFonts w:eastAsia="Calibri" w:cs="Arial"/>
            <w:color w:val="666666"/>
            <w:kern w:val="0"/>
            <w:sz w:val="20"/>
            <w:szCs w:val="20"/>
            <w:lang w:val="fr-CH" w:eastAsia="en-US" w:bidi="ar-SA"/>
          </w:rPr>
          <w:t xml:space="preserve"> (FSS)</w:t>
        </w:r>
      </w:hyperlink>
      <w:r w:rsidR="002D388B" w:rsidRPr="00302D0E">
        <w:rPr>
          <w:rFonts w:eastAsia="Calibri" w:cs="Arial"/>
          <w:color w:val="666666"/>
          <w:kern w:val="0"/>
          <w:sz w:val="20"/>
          <w:szCs w:val="20"/>
          <w:lang w:val="fr-CH" w:eastAsia="en-US" w:bidi="ar-SA"/>
        </w:rPr>
        <w:t xml:space="preserve"> | </w:t>
      </w:r>
      <w:hyperlink r:id="rId30" w:tgtFrame="_blank" w:tooltip="Schw. Multiple Sklerose Gesellschaft" w:history="1">
        <w:r w:rsidR="002D388B" w:rsidRPr="00302D0E">
          <w:rPr>
            <w:rFonts w:eastAsia="Calibri" w:cs="Arial"/>
            <w:color w:val="666666"/>
            <w:kern w:val="0"/>
            <w:sz w:val="20"/>
            <w:szCs w:val="20"/>
            <w:lang w:val="fr-CH" w:eastAsia="en-US" w:bidi="ar-SA"/>
          </w:rPr>
          <w:t>Société suisse de la sclérose en plaques</w:t>
        </w:r>
      </w:hyperlink>
      <w:r w:rsidR="002D388B" w:rsidRPr="00302D0E">
        <w:rPr>
          <w:rFonts w:eastAsia="Calibri" w:cs="Arial"/>
          <w:color w:val="666666"/>
          <w:kern w:val="0"/>
          <w:sz w:val="20"/>
          <w:szCs w:val="20"/>
          <w:lang w:val="fr-CH" w:eastAsia="en-US" w:bidi="ar-SA"/>
        </w:rPr>
        <w:t xml:space="preserve"> | Association suisse des paraplégiques | </w:t>
      </w:r>
      <w:r w:rsidR="002D388B" w:rsidRPr="00302D0E">
        <w:rPr>
          <w:rFonts w:eastAsia="Calibri" w:cs="Arial"/>
          <w:color w:val="666666"/>
          <w:kern w:val="0"/>
          <w:sz w:val="20"/>
          <w:szCs w:val="20"/>
          <w:lang w:val="fr-CH" w:eastAsia="en-US" w:bidi="ar-SA"/>
        </w:rPr>
        <w:br/>
        <w:t>Fondation suisse pour l'enfant infirme moteur cérébral | Union centrale suisse pour le bien des aveugles</w:t>
      </w:r>
      <w:hyperlink r:id="rId31" w:tgtFrame="_blank" w:tooltip="Schw. Zentralverein für das Blindenwesen (SZBlind)" w:history="1">
        <w:r w:rsidR="002D388B" w:rsidRPr="00302D0E">
          <w:rPr>
            <w:rFonts w:eastAsia="Calibri" w:cs="Arial"/>
            <w:color w:val="666666"/>
            <w:kern w:val="0"/>
            <w:sz w:val="20"/>
            <w:szCs w:val="20"/>
            <w:lang w:val="fr-CH" w:eastAsia="en-US" w:bidi="ar-SA"/>
          </w:rPr>
          <w:t xml:space="preserve"> (UCBAveugles</w:t>
        </w:r>
      </w:hyperlink>
      <w:r w:rsidR="002D388B" w:rsidRPr="00302D0E">
        <w:rPr>
          <w:rFonts w:eastAsia="Calibri" w:cs="Arial"/>
          <w:color w:val="666666"/>
          <w:kern w:val="0"/>
          <w:sz w:val="20"/>
          <w:szCs w:val="20"/>
          <w:lang w:val="fr-CH" w:eastAsia="en-US" w:bidi="ar-SA"/>
        </w:rPr>
        <w:t xml:space="preserve">) | </w:t>
      </w:r>
      <w:hyperlink r:id="rId32" w:tgtFrame="_blank" w:tooltip="Sonos – Schw. Hörbehindertenverband" w:history="1">
        <w:r w:rsidR="002D388B" w:rsidRPr="00302D0E">
          <w:rPr>
            <w:rFonts w:eastAsia="Calibri" w:cs="Arial"/>
            <w:color w:val="666666"/>
            <w:kern w:val="0"/>
            <w:sz w:val="20"/>
            <w:szCs w:val="20"/>
            <w:lang w:val="fr-CH" w:eastAsia="en-US" w:bidi="ar-SA"/>
          </w:rPr>
          <w:t>Sonos – Association suisse des organisations des sourds et malentendants</w:t>
        </w:r>
      </w:hyperlink>
      <w:r w:rsidR="002D388B" w:rsidRPr="00302D0E">
        <w:rPr>
          <w:rFonts w:eastAsia="Calibri" w:cs="Arial"/>
          <w:color w:val="666666"/>
          <w:kern w:val="0"/>
          <w:sz w:val="20"/>
          <w:szCs w:val="20"/>
          <w:lang w:val="fr-CH" w:eastAsia="en-US" w:bidi="ar-SA"/>
        </w:rPr>
        <w:t xml:space="preserve"> | Association</w:t>
      </w:r>
      <w:hyperlink r:id="rId33" w:tgtFrame="_blank" w:tooltip="Verband Dyslexie Schweiz" w:history="1">
        <w:r w:rsidR="002D388B" w:rsidRPr="00302D0E">
          <w:rPr>
            <w:rFonts w:eastAsia="Calibri" w:cs="Arial"/>
            <w:color w:val="666666"/>
            <w:kern w:val="0"/>
            <w:sz w:val="20"/>
            <w:szCs w:val="20"/>
            <w:lang w:val="fr-CH" w:eastAsia="en-US" w:bidi="ar-SA"/>
          </w:rPr>
          <w:t xml:space="preserve"> Dyslexie Suisse</w:t>
        </w:r>
      </w:hyperlink>
      <w:r w:rsidR="002D388B" w:rsidRPr="00302D0E">
        <w:rPr>
          <w:rFonts w:eastAsia="Calibri" w:cs="Arial"/>
          <w:color w:val="666666"/>
          <w:kern w:val="0"/>
          <w:sz w:val="20"/>
          <w:szCs w:val="20"/>
          <w:lang w:val="fr-CH" w:eastAsia="en-US" w:bidi="ar-SA"/>
        </w:rPr>
        <w:t xml:space="preserve"> | Association</w:t>
      </w:r>
      <w:hyperlink r:id="rId34" w:tgtFrame="_blank" w:tooltip="Vereinigung Cerebral Schweiz" w:history="1">
        <w:r w:rsidR="002D388B" w:rsidRPr="00302D0E">
          <w:rPr>
            <w:rFonts w:eastAsia="Calibri" w:cs="Arial"/>
            <w:color w:val="666666"/>
            <w:kern w:val="0"/>
            <w:sz w:val="20"/>
            <w:szCs w:val="20"/>
            <w:lang w:val="fr-CH" w:eastAsia="en-US" w:bidi="ar-SA"/>
          </w:rPr>
          <w:t xml:space="preserve"> Cerebral Suisse</w:t>
        </w:r>
      </w:hyperlink>
    </w:p>
    <w:p w14:paraId="14B4481C" w14:textId="728AEC40" w:rsidR="006D25CD" w:rsidRPr="00302D0E" w:rsidRDefault="006D25CD" w:rsidP="002D388B">
      <w:pPr>
        <w:pStyle w:val="berschrift2"/>
        <w:rPr>
          <w:lang w:val="fr-CH"/>
        </w:rPr>
      </w:pPr>
    </w:p>
    <w:sectPr w:rsidR="006D25CD" w:rsidRPr="00302D0E" w:rsidSect="00F827A9">
      <w:headerReference w:type="default" r:id="rId35"/>
      <w:footerReference w:type="default" r:id="rId36"/>
      <w:footerReference w:type="first" r:id="rId37"/>
      <w:pgSz w:w="11906" w:h="16838"/>
      <w:pgMar w:top="709" w:right="1416" w:bottom="426" w:left="1134" w:header="907" w:footer="374" w:gutter="0"/>
      <w:cols w:space="720"/>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988B" w14:textId="77777777" w:rsidR="006D25CD" w:rsidRDefault="006D25CD">
      <w:pPr>
        <w:spacing w:after="0"/>
      </w:pPr>
      <w:r>
        <w:separator/>
      </w:r>
    </w:p>
  </w:endnote>
  <w:endnote w:type="continuationSeparator" w:id="0">
    <w:p w14:paraId="45ED91B7" w14:textId="77777777" w:rsidR="006D25CD" w:rsidRDefault="006D2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1D2D" w14:textId="77777777" w:rsidR="006D25CD" w:rsidRDefault="006D25CD">
    <w:pPr>
      <w:pStyle w:val="Fuzeile"/>
    </w:pPr>
    <w:r>
      <w:rPr>
        <w:noProof/>
        <w:lang w:val="de-CH" w:eastAsia="de-CH" w:bidi="ar-SA"/>
      </w:rPr>
      <w:drawing>
        <wp:anchor distT="0" distB="0" distL="114300" distR="114300" simplePos="0" relativeHeight="251659264" behindDoc="0" locked="0" layoutInCell="1" allowOverlap="1" wp14:anchorId="795E18B5" wp14:editId="29E6DDE1">
          <wp:simplePos x="0" y="0"/>
          <wp:positionH relativeFrom="column">
            <wp:align>center</wp:align>
          </wp:positionH>
          <wp:positionV relativeFrom="page">
            <wp:posOffset>10241915</wp:posOffset>
          </wp:positionV>
          <wp:extent cx="4996800" cy="122400"/>
          <wp:effectExtent l="0" t="0" r="0" b="0"/>
          <wp:wrapTopAndBottom/>
          <wp:docPr id="10" name="Grafik1" descr="Fett und grau: Inclusion Handicap. Danach auf derselben Zeile in dünnerer, grauer Schrift: Mühlemattstrasse 14a, 3007 Bern, T (fett) 031 370 08 30, F (fett) 031 370 08 51." title="Adresszeile von Inclusion Handica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996800" cy="122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7363" w14:textId="77777777" w:rsidR="006D25CD" w:rsidRDefault="006D25CD">
    <w:pPr>
      <w:pStyle w:val="Fuzeile"/>
      <w:tabs>
        <w:tab w:val="left" w:pos="3345"/>
      </w:tabs>
    </w:pPr>
    <w:r>
      <w:rPr>
        <w:noProof/>
        <w:lang w:val="de-CH" w:eastAsia="de-CH" w:bidi="ar-SA"/>
      </w:rPr>
      <w:drawing>
        <wp:anchor distT="0" distB="0" distL="114300" distR="114300" simplePos="0" relativeHeight="251660288" behindDoc="0" locked="0" layoutInCell="1" allowOverlap="1" wp14:anchorId="18DAB99D" wp14:editId="7209ACBC">
          <wp:simplePos x="0" y="0"/>
          <wp:positionH relativeFrom="column">
            <wp:posOffset>309245</wp:posOffset>
          </wp:positionH>
          <wp:positionV relativeFrom="paragraph">
            <wp:posOffset>183515</wp:posOffset>
          </wp:positionV>
          <wp:extent cx="4995540" cy="121916"/>
          <wp:effectExtent l="0" t="0" r="0" b="0"/>
          <wp:wrapTopAndBottom/>
          <wp:docPr id="11" name="Grafik1" descr="Fett und grau: Inclusion Handicap. Danach auf derselben Zeile in dünnerer, grauer Schrift: Mühlemattstrasse 14a, 3007 Bern, T (fett) 031 370 08 30, F (fett) 031 370 08 51." title="Adresszeile von Inclusion Handica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995540" cy="121916"/>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89C6" w14:textId="77777777" w:rsidR="006D25CD" w:rsidRDefault="006D25CD">
      <w:pPr>
        <w:spacing w:after="0"/>
      </w:pPr>
      <w:r>
        <w:separator/>
      </w:r>
    </w:p>
  </w:footnote>
  <w:footnote w:type="continuationSeparator" w:id="0">
    <w:p w14:paraId="0DA64CD8" w14:textId="77777777" w:rsidR="006D25CD" w:rsidRDefault="006D25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963F" w14:textId="04A861CA" w:rsidR="006D25CD" w:rsidRPr="00F827A9" w:rsidRDefault="000A3DFE" w:rsidP="00F827A9">
    <w:pPr>
      <w:pStyle w:val="Kopfzeile"/>
    </w:pPr>
    <w:r>
      <w:fldChar w:fldCharType="begin"/>
    </w:r>
    <w:r>
      <w:instrText xml:space="preserve"> STYLEREF  Titel  \* MERGEFORMAT </w:instrText>
    </w:r>
    <w:r>
      <w:fldChar w:fldCharType="separate"/>
    </w:r>
    <w:r>
      <w:rPr>
        <w:noProof/>
      </w:rPr>
      <w:t>Communiqué de presse du 10.03.2023</w:t>
    </w:r>
    <w:r>
      <w:rPr>
        <w:noProof/>
      </w:rPr>
      <w:fldChar w:fldCharType="end"/>
    </w:r>
    <w:r w:rsidR="006D25CD" w:rsidRPr="00F827A9">
      <w:rPr>
        <w:noProof/>
        <w:lang w:val="de-CH" w:eastAsia="de-CH" w:bidi="ar-SA"/>
      </w:rPr>
      <w:drawing>
        <wp:anchor distT="0" distB="0" distL="114300" distR="114300" simplePos="0" relativeHeight="251661312" behindDoc="0" locked="0" layoutInCell="1" allowOverlap="1" wp14:anchorId="652C9C2F" wp14:editId="2C59756B">
          <wp:simplePos x="0" y="0"/>
          <wp:positionH relativeFrom="margin">
            <wp:align>right</wp:align>
          </wp:positionH>
          <wp:positionV relativeFrom="page">
            <wp:posOffset>360045</wp:posOffset>
          </wp:positionV>
          <wp:extent cx="511200" cy="536400"/>
          <wp:effectExtent l="0" t="0" r="3175" b="0"/>
          <wp:wrapSquare wrapText="bothSides"/>
          <wp:docPr id="9" name="Grafik 7" title="Blaues, auf dem Kopf stehendes Quadra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1200" cy="536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3BEE"/>
    <w:multiLevelType w:val="hybridMultilevel"/>
    <w:tmpl w:val="256A9E04"/>
    <w:lvl w:ilvl="0" w:tplc="B40A6B84">
      <w:start w:val="6300"/>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4454D"/>
    <w:multiLevelType w:val="hybridMultilevel"/>
    <w:tmpl w:val="CF92A5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9A872C4"/>
    <w:multiLevelType w:val="hybridMultilevel"/>
    <w:tmpl w:val="126AB796"/>
    <w:lvl w:ilvl="0" w:tplc="E192360E">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58C25203"/>
    <w:multiLevelType w:val="hybridMultilevel"/>
    <w:tmpl w:val="913AC3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341751A"/>
    <w:multiLevelType w:val="multilevel"/>
    <w:tmpl w:val="CA2A3E66"/>
    <w:lvl w:ilvl="0">
      <w:start w:val="1"/>
      <w:numFmt w:val="none"/>
      <w:lvlText w:val="%1"/>
      <w:lvlJc w:val="left"/>
      <w:pPr>
        <w:ind w:left="0" w:firstLine="0"/>
      </w:pPr>
      <w:rPr>
        <w:rFonts w:hint="default"/>
      </w:rPr>
    </w:lvl>
    <w:lvl w:ilvl="1">
      <w:start w:val="1"/>
      <w:numFmt w:val="none"/>
      <w:lvlText w:val=""/>
      <w:lvlJc w:val="left"/>
      <w:pPr>
        <w:ind w:left="0" w:firstLine="0"/>
      </w:pPr>
      <w:rPr>
        <w:rFonts w:hint="default"/>
        <w:i w:val="0"/>
      </w:rPr>
    </w:lvl>
    <w:lvl w:ilvl="2">
      <w:start w:val="1"/>
      <w:numFmt w:val="none"/>
      <w:lvlText w:val="%1"/>
      <w:lvlJc w:val="left"/>
      <w:pPr>
        <w:ind w:left="0" w:firstLine="0"/>
      </w:pPr>
      <w:rPr>
        <w:rFonts w:hint="default"/>
      </w:rPr>
    </w:lvl>
    <w:lvl w:ilvl="3">
      <w:start w:val="1"/>
      <w:numFmt w:val="none"/>
      <w:lvlText w:val="%1"/>
      <w:lvlJc w:val="left"/>
      <w:pPr>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6DD841F0"/>
    <w:multiLevelType w:val="hybridMultilevel"/>
    <w:tmpl w:val="66D222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23B2C"/>
    <w:multiLevelType w:val="hybridMultilevel"/>
    <w:tmpl w:val="3E189FDC"/>
    <w:lvl w:ilvl="0" w:tplc="4C4462D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A22B7"/>
    <w:multiLevelType w:val="hybridMultilevel"/>
    <w:tmpl w:val="44EEEA12"/>
    <w:lvl w:ilvl="0" w:tplc="E192360E">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2"/>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AC"/>
    <w:rsid w:val="000024D3"/>
    <w:rsid w:val="000046E5"/>
    <w:rsid w:val="00016A17"/>
    <w:rsid w:val="00023B6A"/>
    <w:rsid w:val="0003407B"/>
    <w:rsid w:val="00036865"/>
    <w:rsid w:val="0006719D"/>
    <w:rsid w:val="00074B60"/>
    <w:rsid w:val="00075234"/>
    <w:rsid w:val="000A1526"/>
    <w:rsid w:val="000A3DFE"/>
    <w:rsid w:val="000B15D7"/>
    <w:rsid w:val="000C11CF"/>
    <w:rsid w:val="000C1287"/>
    <w:rsid w:val="000D0DDB"/>
    <w:rsid w:val="000E5CAF"/>
    <w:rsid w:val="001203D5"/>
    <w:rsid w:val="00120A42"/>
    <w:rsid w:val="00125C6C"/>
    <w:rsid w:val="00136490"/>
    <w:rsid w:val="001365D4"/>
    <w:rsid w:val="001850FB"/>
    <w:rsid w:val="001A217E"/>
    <w:rsid w:val="001B0C01"/>
    <w:rsid w:val="001B49C4"/>
    <w:rsid w:val="001C45F1"/>
    <w:rsid w:val="001D4284"/>
    <w:rsid w:val="001F14B2"/>
    <w:rsid w:val="001F62A8"/>
    <w:rsid w:val="00203177"/>
    <w:rsid w:val="002117AF"/>
    <w:rsid w:val="00216833"/>
    <w:rsid w:val="0022507D"/>
    <w:rsid w:val="00225AC9"/>
    <w:rsid w:val="00244A9E"/>
    <w:rsid w:val="00274CF9"/>
    <w:rsid w:val="00297262"/>
    <w:rsid w:val="002C7BDF"/>
    <w:rsid w:val="002D388B"/>
    <w:rsid w:val="002D430B"/>
    <w:rsid w:val="002E1D8A"/>
    <w:rsid w:val="002F5A1E"/>
    <w:rsid w:val="00302D0E"/>
    <w:rsid w:val="00305E3E"/>
    <w:rsid w:val="00311FD1"/>
    <w:rsid w:val="00347C79"/>
    <w:rsid w:val="00350161"/>
    <w:rsid w:val="00354CE3"/>
    <w:rsid w:val="003774AE"/>
    <w:rsid w:val="00380935"/>
    <w:rsid w:val="0039294F"/>
    <w:rsid w:val="003A6A97"/>
    <w:rsid w:val="003A6EB0"/>
    <w:rsid w:val="003B76C7"/>
    <w:rsid w:val="003D59F8"/>
    <w:rsid w:val="003E4207"/>
    <w:rsid w:val="0040238C"/>
    <w:rsid w:val="0040563E"/>
    <w:rsid w:val="004424E0"/>
    <w:rsid w:val="00444C99"/>
    <w:rsid w:val="004800C6"/>
    <w:rsid w:val="00492AE7"/>
    <w:rsid w:val="004A394A"/>
    <w:rsid w:val="004C5F27"/>
    <w:rsid w:val="004C7EF2"/>
    <w:rsid w:val="004E0076"/>
    <w:rsid w:val="004E7533"/>
    <w:rsid w:val="005175E9"/>
    <w:rsid w:val="00534D88"/>
    <w:rsid w:val="00555FF3"/>
    <w:rsid w:val="00560449"/>
    <w:rsid w:val="0056723A"/>
    <w:rsid w:val="00573977"/>
    <w:rsid w:val="005923F3"/>
    <w:rsid w:val="005951F2"/>
    <w:rsid w:val="005A0EC8"/>
    <w:rsid w:val="005B24D4"/>
    <w:rsid w:val="005C46D1"/>
    <w:rsid w:val="005D21AB"/>
    <w:rsid w:val="005F1241"/>
    <w:rsid w:val="005F308D"/>
    <w:rsid w:val="006505EA"/>
    <w:rsid w:val="0065757B"/>
    <w:rsid w:val="006720EE"/>
    <w:rsid w:val="006A2E20"/>
    <w:rsid w:val="006B377E"/>
    <w:rsid w:val="006C60AD"/>
    <w:rsid w:val="006D0AAA"/>
    <w:rsid w:val="006D0C67"/>
    <w:rsid w:val="006D24FB"/>
    <w:rsid w:val="006D25CD"/>
    <w:rsid w:val="006D3B5B"/>
    <w:rsid w:val="006D43E1"/>
    <w:rsid w:val="006E349F"/>
    <w:rsid w:val="006E5801"/>
    <w:rsid w:val="006F257E"/>
    <w:rsid w:val="00710846"/>
    <w:rsid w:val="00733F61"/>
    <w:rsid w:val="00751DCF"/>
    <w:rsid w:val="00752F40"/>
    <w:rsid w:val="007725CC"/>
    <w:rsid w:val="007938CA"/>
    <w:rsid w:val="007A1A8A"/>
    <w:rsid w:val="007B30BF"/>
    <w:rsid w:val="007B6D92"/>
    <w:rsid w:val="007C4EE5"/>
    <w:rsid w:val="007C6347"/>
    <w:rsid w:val="007F26EE"/>
    <w:rsid w:val="007F3629"/>
    <w:rsid w:val="007F5B8D"/>
    <w:rsid w:val="007F7DBE"/>
    <w:rsid w:val="00801DF9"/>
    <w:rsid w:val="008023A3"/>
    <w:rsid w:val="0081164B"/>
    <w:rsid w:val="008141A4"/>
    <w:rsid w:val="00821425"/>
    <w:rsid w:val="00827DA8"/>
    <w:rsid w:val="008515E7"/>
    <w:rsid w:val="0085251C"/>
    <w:rsid w:val="00853BC0"/>
    <w:rsid w:val="008559AC"/>
    <w:rsid w:val="00861248"/>
    <w:rsid w:val="00864804"/>
    <w:rsid w:val="008C38AA"/>
    <w:rsid w:val="008C59E1"/>
    <w:rsid w:val="008E6699"/>
    <w:rsid w:val="008E6A8C"/>
    <w:rsid w:val="0091440C"/>
    <w:rsid w:val="00921880"/>
    <w:rsid w:val="0094053B"/>
    <w:rsid w:val="009502E8"/>
    <w:rsid w:val="0095281D"/>
    <w:rsid w:val="009544BD"/>
    <w:rsid w:val="00963471"/>
    <w:rsid w:val="00963B6B"/>
    <w:rsid w:val="0096402B"/>
    <w:rsid w:val="009A2EEA"/>
    <w:rsid w:val="009C247B"/>
    <w:rsid w:val="009C76EA"/>
    <w:rsid w:val="009D660E"/>
    <w:rsid w:val="009E59BC"/>
    <w:rsid w:val="009E5F54"/>
    <w:rsid w:val="009E713E"/>
    <w:rsid w:val="009F0398"/>
    <w:rsid w:val="009F2CCE"/>
    <w:rsid w:val="00A2321F"/>
    <w:rsid w:val="00A31A66"/>
    <w:rsid w:val="00A670F9"/>
    <w:rsid w:val="00A763DA"/>
    <w:rsid w:val="00A8446F"/>
    <w:rsid w:val="00A91EE9"/>
    <w:rsid w:val="00A931E1"/>
    <w:rsid w:val="00AA47D1"/>
    <w:rsid w:val="00AC5FC7"/>
    <w:rsid w:val="00B2053C"/>
    <w:rsid w:val="00B26201"/>
    <w:rsid w:val="00B30823"/>
    <w:rsid w:val="00B30EF4"/>
    <w:rsid w:val="00B465E2"/>
    <w:rsid w:val="00B57127"/>
    <w:rsid w:val="00BB5C3D"/>
    <w:rsid w:val="00C20E84"/>
    <w:rsid w:val="00C32F00"/>
    <w:rsid w:val="00C415D1"/>
    <w:rsid w:val="00C4566E"/>
    <w:rsid w:val="00C55236"/>
    <w:rsid w:val="00C60615"/>
    <w:rsid w:val="00C64162"/>
    <w:rsid w:val="00C659A2"/>
    <w:rsid w:val="00C7586C"/>
    <w:rsid w:val="00C85B2D"/>
    <w:rsid w:val="00C9055B"/>
    <w:rsid w:val="00C943EB"/>
    <w:rsid w:val="00CA5E7E"/>
    <w:rsid w:val="00CE1FC2"/>
    <w:rsid w:val="00CE4809"/>
    <w:rsid w:val="00CF129D"/>
    <w:rsid w:val="00CF210C"/>
    <w:rsid w:val="00CF2526"/>
    <w:rsid w:val="00D01B51"/>
    <w:rsid w:val="00D10DC0"/>
    <w:rsid w:val="00D302C8"/>
    <w:rsid w:val="00D329A1"/>
    <w:rsid w:val="00D75B97"/>
    <w:rsid w:val="00D907F2"/>
    <w:rsid w:val="00D95722"/>
    <w:rsid w:val="00DA58C6"/>
    <w:rsid w:val="00DA6280"/>
    <w:rsid w:val="00DB5CAC"/>
    <w:rsid w:val="00DC2809"/>
    <w:rsid w:val="00DC49D5"/>
    <w:rsid w:val="00DE3DF7"/>
    <w:rsid w:val="00DE5B8C"/>
    <w:rsid w:val="00DE6B68"/>
    <w:rsid w:val="00DE70EC"/>
    <w:rsid w:val="00DF05B8"/>
    <w:rsid w:val="00E34266"/>
    <w:rsid w:val="00E36856"/>
    <w:rsid w:val="00E53637"/>
    <w:rsid w:val="00E56BCF"/>
    <w:rsid w:val="00E85EBA"/>
    <w:rsid w:val="00E936CF"/>
    <w:rsid w:val="00EA59C3"/>
    <w:rsid w:val="00EC59A5"/>
    <w:rsid w:val="00ED0F84"/>
    <w:rsid w:val="00ED6114"/>
    <w:rsid w:val="00EE6D22"/>
    <w:rsid w:val="00F42784"/>
    <w:rsid w:val="00F53D25"/>
    <w:rsid w:val="00F64FCF"/>
    <w:rsid w:val="00F67D1C"/>
    <w:rsid w:val="00F81CCC"/>
    <w:rsid w:val="00F827A9"/>
    <w:rsid w:val="00F85A60"/>
    <w:rsid w:val="00F90751"/>
    <w:rsid w:val="00F96EE0"/>
    <w:rsid w:val="00FA585A"/>
    <w:rsid w:val="00FB071C"/>
    <w:rsid w:val="00FB2FC8"/>
    <w:rsid w:val="00FD7868"/>
    <w:rsid w:val="00FE7CE7"/>
    <w:rsid w:val="00FF33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A094746"/>
  <w15:chartTrackingRefBased/>
  <w15:docId w15:val="{95CD8ABA-D558-4212-9236-27123369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80" w:unhideWhenUsed="1" w:qFormat="1"/>
    <w:lsdException w:name="heading 6" w:semiHidden="1" w:uiPriority="80" w:unhideWhenUsed="1" w:qFormat="1"/>
    <w:lsdException w:name="heading 7" w:semiHidden="1" w:uiPriority="80" w:unhideWhenUsed="1" w:qFormat="1"/>
    <w:lsdException w:name="heading 8" w:semiHidden="1" w:uiPriority="80" w:unhideWhenUsed="1" w:qFormat="1"/>
    <w:lsdException w:name="heading 9" w:semiHidden="1" w:uiPriority="8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6"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5"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5AC9"/>
    <w:pPr>
      <w:widowControl w:val="0"/>
      <w:suppressAutoHyphens/>
      <w:autoSpaceDN w:val="0"/>
      <w:spacing w:after="60" w:line="240" w:lineRule="auto"/>
      <w:textAlignment w:val="baseline"/>
    </w:pPr>
    <w:rPr>
      <w:rFonts w:ascii="Arial" w:eastAsia="Arial Unicode MS" w:hAnsi="Arial" w:cs="Tahoma"/>
      <w:kern w:val="3"/>
      <w:szCs w:val="24"/>
      <w:lang w:val="de-DE" w:eastAsia="zh-CN" w:bidi="ar-TN"/>
    </w:rPr>
  </w:style>
  <w:style w:type="paragraph" w:styleId="berschrift1">
    <w:name w:val="heading 1"/>
    <w:basedOn w:val="Standard"/>
    <w:next w:val="Standard"/>
    <w:link w:val="berschrift1Zchn"/>
    <w:uiPriority w:val="1"/>
    <w:qFormat/>
    <w:rsid w:val="001B49C4"/>
    <w:pPr>
      <w:widowControl/>
      <w:suppressAutoHyphens w:val="0"/>
      <w:autoSpaceDN/>
      <w:spacing w:before="120"/>
      <w:contextualSpacing/>
      <w:textAlignment w:val="auto"/>
      <w:outlineLvl w:val="0"/>
    </w:pPr>
    <w:rPr>
      <w:rFonts w:eastAsiaTheme="majorEastAsia" w:cstheme="majorBidi"/>
      <w:b/>
      <w:spacing w:val="5"/>
      <w:kern w:val="0"/>
      <w:sz w:val="28"/>
      <w:szCs w:val="36"/>
      <w:lang w:val="de-CH" w:eastAsia="en-US" w:bidi="ar-SA"/>
    </w:rPr>
  </w:style>
  <w:style w:type="paragraph" w:styleId="berschrift2">
    <w:name w:val="heading 2"/>
    <w:aliases w:val="Zwischentitel"/>
    <w:basedOn w:val="Standard"/>
    <w:next w:val="Standard"/>
    <w:link w:val="berschrift2Zchn"/>
    <w:uiPriority w:val="1"/>
    <w:unhideWhenUsed/>
    <w:qFormat/>
    <w:rsid w:val="00DB5CAC"/>
    <w:pPr>
      <w:keepNext/>
      <w:keepLines/>
      <w:spacing w:before="160"/>
      <w:outlineLvl w:val="1"/>
    </w:pPr>
    <w:rPr>
      <w:rFonts w:eastAsiaTheme="majorEastAsia" w:cstheme="majorBidi"/>
      <w:b/>
      <w:bCs/>
      <w:szCs w:val="26"/>
    </w:rPr>
  </w:style>
  <w:style w:type="paragraph" w:styleId="berschrift3">
    <w:name w:val="heading 3"/>
    <w:basedOn w:val="Standard"/>
    <w:next w:val="Textkrper"/>
    <w:link w:val="berschrift3Zchn"/>
    <w:uiPriority w:val="1"/>
    <w:qFormat/>
    <w:rsid w:val="00FB2FC8"/>
    <w:pPr>
      <w:keepNext/>
      <w:keepLines/>
      <w:widowControl/>
      <w:autoSpaceDN/>
      <w:spacing w:before="120" w:after="40"/>
      <w:textAlignment w:val="auto"/>
      <w:outlineLvl w:val="2"/>
    </w:pPr>
    <w:rPr>
      <w:rFonts w:eastAsiaTheme="majorEastAsia" w:cstheme="majorBidi"/>
      <w:bCs/>
      <w:i/>
      <w:kern w:val="0"/>
      <w:szCs w:val="20"/>
      <w:lang w:val="de-CH" w:eastAsia="de-CH" w:bidi="ar-SA"/>
    </w:rPr>
  </w:style>
  <w:style w:type="paragraph" w:styleId="berschrift4">
    <w:name w:val="heading 4"/>
    <w:basedOn w:val="Standard"/>
    <w:next w:val="Textkrper"/>
    <w:link w:val="berschrift4Zchn"/>
    <w:uiPriority w:val="1"/>
    <w:qFormat/>
    <w:rsid w:val="00FB2FC8"/>
    <w:pPr>
      <w:keepNext/>
      <w:keepLines/>
      <w:widowControl/>
      <w:autoSpaceDN/>
      <w:spacing w:before="240"/>
      <w:textAlignment w:val="auto"/>
      <w:outlineLvl w:val="3"/>
    </w:pPr>
    <w:rPr>
      <w:rFonts w:eastAsiaTheme="majorEastAsia" w:cstheme="majorBidi"/>
      <w:bCs/>
      <w:i/>
      <w:iCs/>
      <w:kern w:val="0"/>
      <w:szCs w:val="20"/>
      <w:lang w:val="de-CH" w:eastAsia="de-CH" w:bidi="ar-SA"/>
    </w:rPr>
  </w:style>
  <w:style w:type="paragraph" w:styleId="berschrift5">
    <w:name w:val="heading 5"/>
    <w:basedOn w:val="Standard"/>
    <w:next w:val="Textkrper"/>
    <w:link w:val="berschrift5Zchn"/>
    <w:uiPriority w:val="80"/>
    <w:qFormat/>
    <w:rsid w:val="00FB2FC8"/>
    <w:pPr>
      <w:keepNext/>
      <w:keepLines/>
      <w:widowControl/>
      <w:autoSpaceDN/>
      <w:spacing w:before="360" w:after="120"/>
      <w:textAlignment w:val="auto"/>
      <w:outlineLvl w:val="4"/>
    </w:pPr>
    <w:rPr>
      <w:rFonts w:eastAsiaTheme="majorEastAsia" w:cstheme="majorBidi"/>
      <w:i/>
      <w:iCs/>
      <w:kern w:val="0"/>
      <w:lang w:val="de-CH" w:eastAsia="en-US" w:bidi="ar-SA"/>
    </w:rPr>
  </w:style>
  <w:style w:type="paragraph" w:styleId="berschrift6">
    <w:name w:val="heading 6"/>
    <w:basedOn w:val="Standard"/>
    <w:next w:val="Textkrper"/>
    <w:link w:val="berschrift6Zchn"/>
    <w:uiPriority w:val="80"/>
    <w:qFormat/>
    <w:rsid w:val="00FB2FC8"/>
    <w:pPr>
      <w:keepNext/>
      <w:keepLines/>
      <w:widowControl/>
      <w:suppressAutoHyphens w:val="0"/>
      <w:autoSpaceDN/>
      <w:spacing w:before="360" w:after="120"/>
      <w:textAlignment w:val="auto"/>
      <w:outlineLvl w:val="5"/>
    </w:pPr>
    <w:rPr>
      <w:rFonts w:eastAsiaTheme="majorEastAsia" w:cstheme="majorBidi"/>
      <w:b/>
      <w:color w:val="1F4D78" w:themeColor="accent1" w:themeShade="7F"/>
      <w:kern w:val="0"/>
      <w:szCs w:val="22"/>
      <w:lang w:val="de-CH" w:eastAsia="en-US" w:bidi="ar-SA"/>
    </w:rPr>
  </w:style>
  <w:style w:type="paragraph" w:styleId="berschrift7">
    <w:name w:val="heading 7"/>
    <w:basedOn w:val="Standard"/>
    <w:next w:val="Textkrper"/>
    <w:link w:val="berschrift7Zchn"/>
    <w:uiPriority w:val="80"/>
    <w:qFormat/>
    <w:rsid w:val="00FB2FC8"/>
    <w:pPr>
      <w:keepNext/>
      <w:keepLines/>
      <w:widowControl/>
      <w:suppressAutoHyphens w:val="0"/>
      <w:autoSpaceDN/>
      <w:spacing w:before="360" w:after="120"/>
      <w:textAlignment w:val="auto"/>
      <w:outlineLvl w:val="6"/>
    </w:pPr>
    <w:rPr>
      <w:rFonts w:eastAsiaTheme="majorEastAsia" w:cstheme="majorBidi"/>
      <w:b/>
      <w:i/>
      <w:iCs/>
      <w:color w:val="144766"/>
      <w:kern w:val="0"/>
      <w:szCs w:val="22"/>
      <w:lang w:val="de-CH" w:eastAsia="en-US" w:bidi="ar-SA"/>
    </w:rPr>
  </w:style>
  <w:style w:type="paragraph" w:styleId="berschrift8">
    <w:name w:val="heading 8"/>
    <w:basedOn w:val="Standard"/>
    <w:next w:val="Textkrper"/>
    <w:link w:val="berschrift8Zchn"/>
    <w:uiPriority w:val="80"/>
    <w:qFormat/>
    <w:rsid w:val="00FB2FC8"/>
    <w:pPr>
      <w:keepNext/>
      <w:keepLines/>
      <w:widowControl/>
      <w:suppressAutoHyphens w:val="0"/>
      <w:autoSpaceDN/>
      <w:spacing w:before="240" w:after="120"/>
      <w:textAlignment w:val="auto"/>
      <w:outlineLvl w:val="7"/>
    </w:pPr>
    <w:rPr>
      <w:rFonts w:eastAsiaTheme="majorEastAsia" w:cstheme="majorBidi"/>
      <w:i/>
      <w:color w:val="144766"/>
      <w:kern w:val="0"/>
      <w:szCs w:val="21"/>
      <w:lang w:val="de-CH" w:eastAsia="en-US" w:bidi="ar-SA"/>
    </w:rPr>
  </w:style>
  <w:style w:type="paragraph" w:styleId="berschrift9">
    <w:name w:val="heading 9"/>
    <w:basedOn w:val="Standard"/>
    <w:next w:val="Textkrper"/>
    <w:link w:val="berschrift9Zchn"/>
    <w:uiPriority w:val="80"/>
    <w:qFormat/>
    <w:rsid w:val="00FB2FC8"/>
    <w:pPr>
      <w:keepNext/>
      <w:keepLines/>
      <w:widowControl/>
      <w:suppressAutoHyphens w:val="0"/>
      <w:autoSpaceDN/>
      <w:spacing w:before="240" w:after="120"/>
      <w:textAlignment w:val="auto"/>
      <w:outlineLvl w:val="8"/>
    </w:pPr>
    <w:rPr>
      <w:rFonts w:eastAsiaTheme="majorEastAsia" w:cstheme="majorBidi"/>
      <w:iCs/>
      <w:color w:val="144766"/>
      <w:kern w:val="0"/>
      <w:szCs w:val="21"/>
      <w:lang w:val="de-CH"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1B0C01"/>
    <w:rPr>
      <w:rFonts w:ascii="Arial" w:hAnsi="Arial"/>
      <w:b/>
      <w:sz w:val="24"/>
      <w:lang w:val="fr-FR"/>
    </w:rPr>
  </w:style>
  <w:style w:type="character" w:customStyle="1" w:styleId="berschrift1Zchn">
    <w:name w:val="Überschrift 1 Zchn"/>
    <w:basedOn w:val="Absatz-Standardschriftart"/>
    <w:link w:val="berschrift1"/>
    <w:uiPriority w:val="1"/>
    <w:rsid w:val="001B49C4"/>
    <w:rPr>
      <w:rFonts w:ascii="Arial" w:eastAsiaTheme="majorEastAsia" w:hAnsi="Arial" w:cstheme="majorBidi"/>
      <w:b/>
      <w:spacing w:val="5"/>
      <w:sz w:val="28"/>
      <w:szCs w:val="36"/>
    </w:rPr>
  </w:style>
  <w:style w:type="character" w:customStyle="1" w:styleId="berschrift2Zchn">
    <w:name w:val="Überschrift 2 Zchn"/>
    <w:aliases w:val="Zwischentitel Zchn"/>
    <w:basedOn w:val="Absatz-Standardschriftart"/>
    <w:link w:val="berschrift2"/>
    <w:uiPriority w:val="2"/>
    <w:rsid w:val="00DB5CAC"/>
    <w:rPr>
      <w:rFonts w:ascii="Arial" w:eastAsiaTheme="majorEastAsia" w:hAnsi="Arial" w:cstheme="majorBidi"/>
      <w:b/>
      <w:bCs/>
      <w:kern w:val="3"/>
      <w:szCs w:val="26"/>
      <w:lang w:val="de-DE" w:eastAsia="zh-CN" w:bidi="ar-TN"/>
    </w:rPr>
  </w:style>
  <w:style w:type="paragraph" w:styleId="Kopfzeile">
    <w:name w:val="header"/>
    <w:basedOn w:val="Standard"/>
    <w:link w:val="KopfzeileZchn"/>
    <w:rsid w:val="00F827A9"/>
    <w:pPr>
      <w:suppressLineNumbers/>
      <w:pBdr>
        <w:bottom w:val="single" w:sz="4" w:space="13" w:color="666666"/>
      </w:pBdr>
      <w:tabs>
        <w:tab w:val="right" w:pos="9356"/>
      </w:tabs>
      <w:spacing w:after="240"/>
    </w:pPr>
    <w:rPr>
      <w:i/>
      <w:color w:val="666666"/>
    </w:rPr>
  </w:style>
  <w:style w:type="character" w:customStyle="1" w:styleId="KopfzeileZchn">
    <w:name w:val="Kopfzeile Zchn"/>
    <w:basedOn w:val="Absatz-Standardschriftart"/>
    <w:link w:val="Kopfzeile"/>
    <w:rsid w:val="00F827A9"/>
    <w:rPr>
      <w:rFonts w:ascii="Arial" w:eastAsia="Arial Unicode MS" w:hAnsi="Arial" w:cs="Tahoma"/>
      <w:i/>
      <w:color w:val="666666"/>
      <w:kern w:val="3"/>
      <w:szCs w:val="24"/>
      <w:lang w:val="de-DE" w:eastAsia="zh-CN" w:bidi="ar-TN"/>
    </w:rPr>
  </w:style>
  <w:style w:type="paragraph" w:styleId="Fuzeile">
    <w:name w:val="footer"/>
    <w:basedOn w:val="Standard"/>
    <w:link w:val="FuzeileZchn"/>
    <w:uiPriority w:val="4"/>
    <w:qFormat/>
    <w:rsid w:val="00DB5CAC"/>
    <w:pPr>
      <w:suppressLineNumbers/>
      <w:tabs>
        <w:tab w:val="center" w:pos="4679"/>
        <w:tab w:val="right" w:pos="9358"/>
      </w:tabs>
    </w:pPr>
  </w:style>
  <w:style w:type="character" w:customStyle="1" w:styleId="FuzeileZchn">
    <w:name w:val="Fußzeile Zchn"/>
    <w:basedOn w:val="Absatz-Standardschriftart"/>
    <w:link w:val="Fuzeile"/>
    <w:uiPriority w:val="4"/>
    <w:rsid w:val="00DB5CAC"/>
    <w:rPr>
      <w:rFonts w:ascii="Arial" w:eastAsia="Arial Unicode MS" w:hAnsi="Arial" w:cs="Tahoma"/>
      <w:kern w:val="3"/>
      <w:szCs w:val="24"/>
      <w:lang w:val="de-DE" w:eastAsia="zh-CN" w:bidi="ar-TN"/>
    </w:rPr>
  </w:style>
  <w:style w:type="character" w:styleId="Hyperlink">
    <w:name w:val="Hyperlink"/>
    <w:basedOn w:val="Absatz-Standardschriftart"/>
    <w:uiPriority w:val="99"/>
    <w:rsid w:val="00555FF3"/>
    <w:rPr>
      <w:color w:val="B0050D"/>
      <w:u w:val="single"/>
    </w:rPr>
  </w:style>
  <w:style w:type="paragraph" w:styleId="Titel">
    <w:name w:val="Title"/>
    <w:basedOn w:val="Standard"/>
    <w:next w:val="Standard"/>
    <w:link w:val="TitelZchn"/>
    <w:uiPriority w:val="10"/>
    <w:qFormat/>
    <w:rsid w:val="00DB5CAC"/>
    <w:pPr>
      <w:widowControl/>
      <w:pBdr>
        <w:bottom w:val="single" w:sz="8" w:space="1" w:color="B52727"/>
      </w:pBdr>
      <w:suppressAutoHyphens w:val="0"/>
      <w:autoSpaceDN/>
      <w:spacing w:before="480" w:after="240"/>
      <w:contextualSpacing/>
      <w:textAlignment w:val="auto"/>
    </w:pPr>
    <w:rPr>
      <w:rFonts w:eastAsiaTheme="majorEastAsia" w:cstheme="majorBidi"/>
      <w:b/>
      <w:smallCaps/>
      <w:color w:val="B0050D"/>
      <w:kern w:val="0"/>
      <w:sz w:val="36"/>
      <w:szCs w:val="52"/>
      <w:lang w:val="de-CH" w:eastAsia="en-US" w:bidi="ar-SA"/>
    </w:rPr>
  </w:style>
  <w:style w:type="character" w:customStyle="1" w:styleId="TitelZchn">
    <w:name w:val="Titel Zchn"/>
    <w:basedOn w:val="Absatz-Standardschriftart"/>
    <w:link w:val="Titel"/>
    <w:uiPriority w:val="10"/>
    <w:rsid w:val="00DB5CAC"/>
    <w:rPr>
      <w:rFonts w:ascii="Arial" w:eastAsiaTheme="majorEastAsia" w:hAnsi="Arial" w:cstheme="majorBidi"/>
      <w:b/>
      <w:smallCaps/>
      <w:color w:val="B0050D"/>
      <w:sz w:val="36"/>
      <w:szCs w:val="52"/>
    </w:rPr>
  </w:style>
  <w:style w:type="paragraph" w:styleId="IntensivesZitat">
    <w:name w:val="Intense Quote"/>
    <w:aliases w:val="Lead"/>
    <w:basedOn w:val="Standard"/>
    <w:next w:val="Standard"/>
    <w:link w:val="IntensivesZitatZchn"/>
    <w:uiPriority w:val="3"/>
    <w:qFormat/>
    <w:rsid w:val="00DB5CAC"/>
    <w:rPr>
      <w:b/>
    </w:rPr>
  </w:style>
  <w:style w:type="character" w:customStyle="1" w:styleId="IntensivesZitatZchn">
    <w:name w:val="Intensives Zitat Zchn"/>
    <w:aliases w:val="Lead Zchn"/>
    <w:basedOn w:val="Absatz-Standardschriftart"/>
    <w:link w:val="IntensivesZitat"/>
    <w:uiPriority w:val="3"/>
    <w:rsid w:val="00DB5CAC"/>
    <w:rPr>
      <w:rFonts w:ascii="Arial" w:eastAsia="Arial Unicode MS" w:hAnsi="Arial" w:cs="Tahoma"/>
      <w:b/>
      <w:kern w:val="3"/>
      <w:szCs w:val="24"/>
      <w:lang w:val="de-DE" w:eastAsia="zh-CN" w:bidi="ar-TN"/>
    </w:rPr>
  </w:style>
  <w:style w:type="paragraph" w:customStyle="1" w:styleId="Obertitel">
    <w:name w:val="Obertitel"/>
    <w:basedOn w:val="berschrift1"/>
    <w:uiPriority w:val="2"/>
    <w:qFormat/>
    <w:rsid w:val="00DB5CAC"/>
    <w:pPr>
      <w:spacing w:before="80"/>
    </w:pPr>
    <w:rPr>
      <w:smallCaps/>
      <w:sz w:val="22"/>
    </w:rPr>
  </w:style>
  <w:style w:type="character" w:styleId="IntensiveHervorhebung">
    <w:name w:val="Intense Emphasis"/>
    <w:aliases w:val="IH-Rot Fett,Rot Fett"/>
    <w:uiPriority w:val="5"/>
    <w:qFormat/>
    <w:rsid w:val="00DB5CAC"/>
    <w:rPr>
      <w:rFonts w:ascii="Arial" w:hAnsi="Arial"/>
      <w:b/>
      <w:bCs/>
      <w:i w:val="0"/>
      <w:iCs/>
      <w:color w:val="B0050D"/>
    </w:rPr>
  </w:style>
  <w:style w:type="paragraph" w:styleId="Listenabsatz">
    <w:name w:val="List Paragraph"/>
    <w:basedOn w:val="Standard"/>
    <w:uiPriority w:val="34"/>
    <w:qFormat/>
    <w:rsid w:val="001850FB"/>
    <w:pPr>
      <w:ind w:left="720"/>
      <w:contextualSpacing/>
    </w:pPr>
  </w:style>
  <w:style w:type="paragraph" w:styleId="Sprechblasentext">
    <w:name w:val="Balloon Text"/>
    <w:aliases w:val="Box"/>
    <w:basedOn w:val="Standard"/>
    <w:link w:val="SprechblasentextZchn"/>
    <w:uiPriority w:val="16"/>
    <w:unhideWhenUsed/>
    <w:qFormat/>
    <w:rsid w:val="00FB2FC8"/>
    <w:pPr>
      <w:spacing w:after="0"/>
    </w:pPr>
    <w:rPr>
      <w:rFonts w:cs="Segoe UI"/>
      <w:i/>
      <w:szCs w:val="18"/>
    </w:rPr>
  </w:style>
  <w:style w:type="character" w:customStyle="1" w:styleId="SprechblasentextZchn">
    <w:name w:val="Sprechblasentext Zchn"/>
    <w:aliases w:val="Box Zchn"/>
    <w:basedOn w:val="Absatz-Standardschriftart"/>
    <w:link w:val="Sprechblasentext"/>
    <w:uiPriority w:val="16"/>
    <w:rsid w:val="00FB2FC8"/>
    <w:rPr>
      <w:rFonts w:ascii="Arial" w:eastAsia="Arial Unicode MS" w:hAnsi="Arial" w:cs="Segoe UI"/>
      <w:i/>
      <w:kern w:val="3"/>
      <w:szCs w:val="18"/>
      <w:lang w:val="de-DE" w:eastAsia="zh-CN" w:bidi="ar-TN"/>
    </w:rPr>
  </w:style>
  <w:style w:type="character" w:styleId="Kommentarzeichen">
    <w:name w:val="annotation reference"/>
    <w:basedOn w:val="Absatz-Standardschriftart"/>
    <w:uiPriority w:val="99"/>
    <w:semiHidden/>
    <w:unhideWhenUsed/>
    <w:rsid w:val="008559AC"/>
    <w:rPr>
      <w:sz w:val="16"/>
      <w:szCs w:val="16"/>
    </w:rPr>
  </w:style>
  <w:style w:type="paragraph" w:styleId="Kommentartext">
    <w:name w:val="annotation text"/>
    <w:basedOn w:val="Standard"/>
    <w:link w:val="KommentartextZchn"/>
    <w:uiPriority w:val="99"/>
    <w:semiHidden/>
    <w:unhideWhenUsed/>
    <w:rsid w:val="008559AC"/>
    <w:rPr>
      <w:sz w:val="20"/>
      <w:szCs w:val="20"/>
    </w:rPr>
  </w:style>
  <w:style w:type="character" w:customStyle="1" w:styleId="KommentartextZchn">
    <w:name w:val="Kommentartext Zchn"/>
    <w:basedOn w:val="Absatz-Standardschriftart"/>
    <w:link w:val="Kommentartext"/>
    <w:uiPriority w:val="99"/>
    <w:semiHidden/>
    <w:rsid w:val="008559AC"/>
    <w:rPr>
      <w:rFonts w:ascii="Arial" w:eastAsia="Arial Unicode MS" w:hAnsi="Arial" w:cs="Tahoma"/>
      <w:kern w:val="3"/>
      <w:sz w:val="20"/>
      <w:szCs w:val="20"/>
      <w:lang w:val="de-DE" w:eastAsia="zh-CN" w:bidi="ar-TN"/>
    </w:rPr>
  </w:style>
  <w:style w:type="paragraph" w:styleId="Kommentarthema">
    <w:name w:val="annotation subject"/>
    <w:basedOn w:val="Kommentartext"/>
    <w:next w:val="Kommentartext"/>
    <w:link w:val="KommentarthemaZchn"/>
    <w:uiPriority w:val="99"/>
    <w:semiHidden/>
    <w:unhideWhenUsed/>
    <w:rsid w:val="008559AC"/>
    <w:rPr>
      <w:b/>
      <w:bCs/>
    </w:rPr>
  </w:style>
  <w:style w:type="character" w:customStyle="1" w:styleId="KommentarthemaZchn">
    <w:name w:val="Kommentarthema Zchn"/>
    <w:basedOn w:val="KommentartextZchn"/>
    <w:link w:val="Kommentarthema"/>
    <w:uiPriority w:val="99"/>
    <w:semiHidden/>
    <w:rsid w:val="008559AC"/>
    <w:rPr>
      <w:rFonts w:ascii="Arial" w:eastAsia="Arial Unicode MS" w:hAnsi="Arial" w:cs="Tahoma"/>
      <w:b/>
      <w:bCs/>
      <w:kern w:val="3"/>
      <w:sz w:val="20"/>
      <w:szCs w:val="20"/>
      <w:lang w:val="de-DE" w:eastAsia="zh-CN" w:bidi="ar-TN"/>
    </w:rPr>
  </w:style>
  <w:style w:type="character" w:styleId="Platzhaltertext">
    <w:name w:val="Placeholder Text"/>
    <w:basedOn w:val="Absatz-Standardschriftart"/>
    <w:uiPriority w:val="99"/>
    <w:semiHidden/>
    <w:rsid w:val="00F827A9"/>
    <w:rPr>
      <w:color w:val="808080"/>
    </w:rPr>
  </w:style>
  <w:style w:type="character" w:customStyle="1" w:styleId="berschrift3Zchn">
    <w:name w:val="Überschrift 3 Zchn"/>
    <w:basedOn w:val="Absatz-Standardschriftart"/>
    <w:link w:val="berschrift3"/>
    <w:uiPriority w:val="1"/>
    <w:rsid w:val="00FB2FC8"/>
    <w:rPr>
      <w:rFonts w:ascii="Arial" w:eastAsiaTheme="majorEastAsia" w:hAnsi="Arial" w:cstheme="majorBidi"/>
      <w:bCs/>
      <w:i/>
      <w:szCs w:val="20"/>
      <w:lang w:eastAsia="de-CH"/>
    </w:rPr>
  </w:style>
  <w:style w:type="character" w:customStyle="1" w:styleId="berschrift4Zchn">
    <w:name w:val="Überschrift 4 Zchn"/>
    <w:basedOn w:val="Absatz-Standardschriftart"/>
    <w:link w:val="berschrift4"/>
    <w:uiPriority w:val="1"/>
    <w:rsid w:val="00FB2FC8"/>
    <w:rPr>
      <w:rFonts w:ascii="Arial" w:eastAsiaTheme="majorEastAsia" w:hAnsi="Arial" w:cstheme="majorBidi"/>
      <w:bCs/>
      <w:i/>
      <w:iCs/>
      <w:szCs w:val="20"/>
      <w:lang w:eastAsia="de-CH"/>
    </w:rPr>
  </w:style>
  <w:style w:type="character" w:customStyle="1" w:styleId="berschrift5Zchn">
    <w:name w:val="Überschrift 5 Zchn"/>
    <w:basedOn w:val="Absatz-Standardschriftart"/>
    <w:link w:val="berschrift5"/>
    <w:uiPriority w:val="80"/>
    <w:rsid w:val="00FB2FC8"/>
    <w:rPr>
      <w:rFonts w:ascii="Arial" w:eastAsiaTheme="majorEastAsia" w:hAnsi="Arial" w:cstheme="majorBidi"/>
      <w:i/>
      <w:iCs/>
      <w:szCs w:val="24"/>
    </w:rPr>
  </w:style>
  <w:style w:type="character" w:customStyle="1" w:styleId="berschrift6Zchn">
    <w:name w:val="Überschrift 6 Zchn"/>
    <w:basedOn w:val="Absatz-Standardschriftart"/>
    <w:link w:val="berschrift6"/>
    <w:uiPriority w:val="80"/>
    <w:rsid w:val="00FB2FC8"/>
    <w:rPr>
      <w:rFonts w:ascii="Arial" w:eastAsiaTheme="majorEastAsia" w:hAnsi="Arial" w:cstheme="majorBidi"/>
      <w:b/>
      <w:color w:val="1F4D78" w:themeColor="accent1" w:themeShade="7F"/>
    </w:rPr>
  </w:style>
  <w:style w:type="character" w:customStyle="1" w:styleId="berschrift7Zchn">
    <w:name w:val="Überschrift 7 Zchn"/>
    <w:basedOn w:val="Absatz-Standardschriftart"/>
    <w:link w:val="berschrift7"/>
    <w:uiPriority w:val="80"/>
    <w:rsid w:val="00FB2FC8"/>
    <w:rPr>
      <w:rFonts w:ascii="Arial" w:eastAsiaTheme="majorEastAsia" w:hAnsi="Arial" w:cstheme="majorBidi"/>
      <w:b/>
      <w:i/>
      <w:iCs/>
      <w:color w:val="144766"/>
    </w:rPr>
  </w:style>
  <w:style w:type="character" w:customStyle="1" w:styleId="berschrift8Zchn">
    <w:name w:val="Überschrift 8 Zchn"/>
    <w:basedOn w:val="Absatz-Standardschriftart"/>
    <w:link w:val="berschrift8"/>
    <w:uiPriority w:val="80"/>
    <w:rsid w:val="00FB2FC8"/>
    <w:rPr>
      <w:rFonts w:ascii="Arial" w:eastAsiaTheme="majorEastAsia" w:hAnsi="Arial" w:cstheme="majorBidi"/>
      <w:i/>
      <w:color w:val="144766"/>
      <w:szCs w:val="21"/>
    </w:rPr>
  </w:style>
  <w:style w:type="character" w:customStyle="1" w:styleId="berschrift9Zchn">
    <w:name w:val="Überschrift 9 Zchn"/>
    <w:basedOn w:val="Absatz-Standardschriftart"/>
    <w:link w:val="berschrift9"/>
    <w:uiPriority w:val="80"/>
    <w:rsid w:val="00FB2FC8"/>
    <w:rPr>
      <w:rFonts w:ascii="Arial" w:eastAsiaTheme="majorEastAsia" w:hAnsi="Arial" w:cstheme="majorBidi"/>
      <w:iCs/>
      <w:color w:val="144766"/>
      <w:szCs w:val="21"/>
    </w:rPr>
  </w:style>
  <w:style w:type="paragraph" w:styleId="Textkrper">
    <w:name w:val="Body Text"/>
    <w:basedOn w:val="Standard"/>
    <w:link w:val="TextkrperZchn"/>
    <w:uiPriority w:val="99"/>
    <w:semiHidden/>
    <w:unhideWhenUsed/>
    <w:rsid w:val="00FB2FC8"/>
    <w:pPr>
      <w:spacing w:after="120"/>
    </w:pPr>
  </w:style>
  <w:style w:type="character" w:customStyle="1" w:styleId="TextkrperZchn">
    <w:name w:val="Textkörper Zchn"/>
    <w:basedOn w:val="Absatz-Standardschriftart"/>
    <w:link w:val="Textkrper"/>
    <w:uiPriority w:val="99"/>
    <w:semiHidden/>
    <w:rsid w:val="00FB2FC8"/>
    <w:rPr>
      <w:rFonts w:ascii="Arial" w:eastAsia="Arial Unicode MS" w:hAnsi="Arial" w:cs="Tahoma"/>
      <w:kern w:val="3"/>
      <w:szCs w:val="24"/>
      <w:lang w:val="de-DE" w:eastAsia="zh-CN" w:bidi="ar-TN"/>
    </w:rPr>
  </w:style>
  <w:style w:type="character" w:styleId="BesuchterLink">
    <w:name w:val="FollowedHyperlink"/>
    <w:basedOn w:val="Absatz-Standardschriftart"/>
    <w:uiPriority w:val="99"/>
    <w:semiHidden/>
    <w:unhideWhenUsed/>
    <w:rsid w:val="00F90751"/>
    <w:rPr>
      <w:color w:val="954F72" w:themeColor="followedHyperlink"/>
      <w:u w:val="single"/>
    </w:rPr>
  </w:style>
  <w:style w:type="paragraph" w:styleId="Untertitel">
    <w:name w:val="Subtitle"/>
    <w:basedOn w:val="Standard"/>
    <w:next w:val="Standard"/>
    <w:link w:val="UntertitelZchn"/>
    <w:uiPriority w:val="11"/>
    <w:qFormat/>
    <w:rsid w:val="00EA59C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EA59C3"/>
    <w:rPr>
      <w:rFonts w:eastAsiaTheme="minorEastAsia"/>
      <w:color w:val="5A5A5A" w:themeColor="text1" w:themeTint="A5"/>
      <w:spacing w:val="15"/>
      <w:kern w:val="3"/>
      <w:lang w:val="de-DE" w:eastAsia="zh-CN"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3331">
      <w:bodyDiv w:val="1"/>
      <w:marLeft w:val="0"/>
      <w:marRight w:val="0"/>
      <w:marTop w:val="0"/>
      <w:marBottom w:val="0"/>
      <w:divBdr>
        <w:top w:val="none" w:sz="0" w:space="0" w:color="auto"/>
        <w:left w:val="none" w:sz="0" w:space="0" w:color="auto"/>
        <w:bottom w:val="none" w:sz="0" w:space="0" w:color="auto"/>
        <w:right w:val="none" w:sz="0" w:space="0" w:color="auto"/>
      </w:divBdr>
      <w:divsChild>
        <w:div w:id="744649836">
          <w:marLeft w:val="0"/>
          <w:marRight w:val="0"/>
          <w:marTop w:val="0"/>
          <w:marBottom w:val="0"/>
          <w:divBdr>
            <w:top w:val="none" w:sz="0" w:space="0" w:color="auto"/>
            <w:left w:val="none" w:sz="0" w:space="0" w:color="auto"/>
            <w:bottom w:val="none" w:sz="0" w:space="0" w:color="auto"/>
            <w:right w:val="none" w:sz="0" w:space="0" w:color="auto"/>
          </w:divBdr>
          <w:divsChild>
            <w:div w:id="1047992553">
              <w:marLeft w:val="0"/>
              <w:marRight w:val="0"/>
              <w:marTop w:val="0"/>
              <w:marBottom w:val="0"/>
              <w:divBdr>
                <w:top w:val="none" w:sz="0" w:space="0" w:color="auto"/>
                <w:left w:val="none" w:sz="0" w:space="0" w:color="auto"/>
                <w:bottom w:val="none" w:sz="0" w:space="0" w:color="auto"/>
                <w:right w:val="none" w:sz="0" w:space="0" w:color="auto"/>
              </w:divBdr>
              <w:divsChild>
                <w:div w:id="895436490">
                  <w:marLeft w:val="0"/>
                  <w:marRight w:val="0"/>
                  <w:marTop w:val="0"/>
                  <w:marBottom w:val="0"/>
                  <w:divBdr>
                    <w:top w:val="none" w:sz="0" w:space="0" w:color="auto"/>
                    <w:left w:val="none" w:sz="0" w:space="0" w:color="auto"/>
                    <w:bottom w:val="none" w:sz="0" w:space="0" w:color="auto"/>
                    <w:right w:val="none" w:sz="0" w:space="0" w:color="auto"/>
                  </w:divBdr>
                  <w:divsChild>
                    <w:div w:id="1602182577">
                      <w:marLeft w:val="0"/>
                      <w:marRight w:val="0"/>
                      <w:marTop w:val="0"/>
                      <w:marBottom w:val="0"/>
                      <w:divBdr>
                        <w:top w:val="none" w:sz="0" w:space="0" w:color="auto"/>
                        <w:left w:val="none" w:sz="0" w:space="0" w:color="auto"/>
                        <w:bottom w:val="none" w:sz="0" w:space="0" w:color="auto"/>
                        <w:right w:val="none" w:sz="0" w:space="0" w:color="auto"/>
                      </w:divBdr>
                    </w:div>
                    <w:div w:id="105929303">
                      <w:marLeft w:val="0"/>
                      <w:marRight w:val="0"/>
                      <w:marTop w:val="0"/>
                      <w:marBottom w:val="0"/>
                      <w:divBdr>
                        <w:top w:val="none" w:sz="0" w:space="0" w:color="auto"/>
                        <w:left w:val="none" w:sz="0" w:space="0" w:color="auto"/>
                        <w:bottom w:val="none" w:sz="0" w:space="0" w:color="auto"/>
                        <w:right w:val="none" w:sz="0" w:space="0" w:color="auto"/>
                      </w:divBdr>
                    </w:div>
                    <w:div w:id="1472091358">
                      <w:marLeft w:val="0"/>
                      <w:marRight w:val="0"/>
                      <w:marTop w:val="0"/>
                      <w:marBottom w:val="0"/>
                      <w:divBdr>
                        <w:top w:val="none" w:sz="0" w:space="0" w:color="auto"/>
                        <w:left w:val="none" w:sz="0" w:space="0" w:color="auto"/>
                        <w:bottom w:val="none" w:sz="0" w:space="0" w:color="auto"/>
                        <w:right w:val="none" w:sz="0" w:space="0" w:color="auto"/>
                      </w:divBdr>
                    </w:div>
                    <w:div w:id="959649564">
                      <w:marLeft w:val="0"/>
                      <w:marRight w:val="0"/>
                      <w:marTop w:val="0"/>
                      <w:marBottom w:val="0"/>
                      <w:divBdr>
                        <w:top w:val="none" w:sz="0" w:space="0" w:color="auto"/>
                        <w:left w:val="none" w:sz="0" w:space="0" w:color="auto"/>
                        <w:bottom w:val="none" w:sz="0" w:space="0" w:color="auto"/>
                        <w:right w:val="none" w:sz="0" w:space="0" w:color="auto"/>
                      </w:divBdr>
                    </w:div>
                    <w:div w:id="5126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456793">
      <w:bodyDiv w:val="1"/>
      <w:marLeft w:val="0"/>
      <w:marRight w:val="0"/>
      <w:marTop w:val="0"/>
      <w:marBottom w:val="0"/>
      <w:divBdr>
        <w:top w:val="none" w:sz="0" w:space="0" w:color="auto"/>
        <w:left w:val="none" w:sz="0" w:space="0" w:color="auto"/>
        <w:bottom w:val="none" w:sz="0" w:space="0" w:color="auto"/>
        <w:right w:val="none" w:sz="0" w:space="0" w:color="auto"/>
      </w:divBdr>
    </w:div>
    <w:div w:id="810561051">
      <w:bodyDiv w:val="1"/>
      <w:marLeft w:val="0"/>
      <w:marRight w:val="0"/>
      <w:marTop w:val="0"/>
      <w:marBottom w:val="0"/>
      <w:divBdr>
        <w:top w:val="none" w:sz="0" w:space="0" w:color="auto"/>
        <w:left w:val="none" w:sz="0" w:space="0" w:color="auto"/>
        <w:bottom w:val="none" w:sz="0" w:space="0" w:color="auto"/>
        <w:right w:val="none" w:sz="0" w:space="0" w:color="auto"/>
      </w:divBdr>
    </w:div>
    <w:div w:id="945426727">
      <w:bodyDiv w:val="1"/>
      <w:marLeft w:val="0"/>
      <w:marRight w:val="0"/>
      <w:marTop w:val="0"/>
      <w:marBottom w:val="0"/>
      <w:divBdr>
        <w:top w:val="none" w:sz="0" w:space="0" w:color="auto"/>
        <w:left w:val="none" w:sz="0" w:space="0" w:color="auto"/>
        <w:bottom w:val="none" w:sz="0" w:space="0" w:color="auto"/>
        <w:right w:val="none" w:sz="0" w:space="0" w:color="auto"/>
      </w:divBdr>
    </w:div>
    <w:div w:id="18433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tthias.kuert@inclusion-handicap.ch" TargetMode="External"/><Relationship Id="rId18" Type="http://schemas.openxmlformats.org/officeDocument/2006/relationships/hyperlink" Target="http://www.fragile.ch/suisse/" TargetMode="External"/><Relationship Id="rId26" Type="http://schemas.openxmlformats.org/officeDocument/2006/relationships/hyperlink" Target="http://www.proinfirmis.ch/de/home.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sieme.ch/" TargetMode="External"/><Relationship Id="rId34" Type="http://schemas.openxmlformats.org/officeDocument/2006/relationships/hyperlink" Target="http://www.vereinigung-cerebral.ch/de/" TargetMode="External"/><Relationship Id="rId7" Type="http://schemas.openxmlformats.org/officeDocument/2006/relationships/endnotes" Target="endnotes.xml"/><Relationship Id="rId12" Type="http://schemas.openxmlformats.org/officeDocument/2006/relationships/hyperlink" Target="mailto:caroline.hessklein@inclusion-handicap.ch" TargetMode="External"/><Relationship Id="rId17" Type="http://schemas.openxmlformats.org/officeDocument/2006/relationships/hyperlink" Target="http://www.autismusschweiz.ch/" TargetMode="External"/><Relationship Id="rId25" Type="http://schemas.openxmlformats.org/officeDocument/2006/relationships/hyperlink" Target="http://www.procap.ch/Home.20.0.html" TargetMode="External"/><Relationship Id="rId33" Type="http://schemas.openxmlformats.org/officeDocument/2006/relationships/hyperlink" Target="https://www.verband-dyslexie.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rim.ch/" TargetMode="External"/><Relationship Id="rId20" Type="http://schemas.openxmlformats.org/officeDocument/2006/relationships/hyperlink" Target="http://www.inclusione-andicap-ticino.ch/" TargetMode="External"/><Relationship Id="rId29" Type="http://schemas.openxmlformats.org/officeDocument/2006/relationships/hyperlink" Target="http://www.sgb-fs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b62ac0e-0297-4a41-a9db-7f9e2910c308.usrfiles.com/ugd/3b62ac_2c095b38ba884873ab11d086bee59e0d.pdf" TargetMode="External"/><Relationship Id="rId24" Type="http://schemas.openxmlformats.org/officeDocument/2006/relationships/hyperlink" Target="https://www.pro-audito.ch/" TargetMode="External"/><Relationship Id="rId32" Type="http://schemas.openxmlformats.org/officeDocument/2006/relationships/hyperlink" Target="https://hoerbehindert.ch/"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spr-svg.ch/fr/actuel/actualites/" TargetMode="External"/><Relationship Id="rId23" Type="http://schemas.openxmlformats.org/officeDocument/2006/relationships/hyperlink" Target="http://www.plusport.ch/" TargetMode="External"/><Relationship Id="rId28" Type="http://schemas.openxmlformats.org/officeDocument/2006/relationships/hyperlink" Target="http://www.sbv-fsa.ch/de" TargetMode="External"/><Relationship Id="rId36" Type="http://schemas.openxmlformats.org/officeDocument/2006/relationships/footer" Target="footer1.xml"/><Relationship Id="rId10" Type="http://schemas.openxmlformats.org/officeDocument/2006/relationships/hyperlink" Target="https://www.inclusion-handicap.ch/fr/medias/communiques-de-presse/2023/une-alliance-historique-en-faveur-de-lrinclusion-722.html" TargetMode="External"/><Relationship Id="rId19" Type="http://schemas.openxmlformats.org/officeDocument/2006/relationships/hyperlink" Target="https://www.geliko.ch/fr/bienvenue/" TargetMode="External"/><Relationship Id="rId31" Type="http://schemas.openxmlformats.org/officeDocument/2006/relationships/hyperlink" Target="http://www.szb.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clusion-handicap.ch/de/ueber-uns/mitglieder-5.html" TargetMode="External"/><Relationship Id="rId22" Type="http://schemas.openxmlformats.org/officeDocument/2006/relationships/hyperlink" Target="https://mucoviscidosesuisse.ch/" TargetMode="External"/><Relationship Id="rId27" Type="http://schemas.openxmlformats.org/officeDocument/2006/relationships/hyperlink" Target="https://www.promentesana.ch/de/startseite.html" TargetMode="External"/><Relationship Id="rId30" Type="http://schemas.openxmlformats.org/officeDocument/2006/relationships/hyperlink" Target="https://www.multiplesklerose.ch/de/"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FD9D-9DD1-42B4-9D73-282156E4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6785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Moser</dc:creator>
  <cp:keywords/>
  <dc:description/>
  <cp:lastModifiedBy>Julie Tarchini</cp:lastModifiedBy>
  <cp:revision>7</cp:revision>
  <cp:lastPrinted>2023-03-09T21:20:00Z</cp:lastPrinted>
  <dcterms:created xsi:type="dcterms:W3CDTF">2023-03-09T21:07:00Z</dcterms:created>
  <dcterms:modified xsi:type="dcterms:W3CDTF">2023-03-10T08:00:00Z</dcterms:modified>
</cp:coreProperties>
</file>