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857" w:rsidRPr="005F0435" w:rsidRDefault="000E0857" w:rsidP="000E0857">
      <w:pPr>
        <w:pStyle w:val="Titel"/>
        <w:rPr>
          <w:color w:val="0018A8" w:themeColor="text2"/>
          <w:lang w:val="fr-CH"/>
        </w:rPr>
      </w:pPr>
      <w:r w:rsidRPr="005F0435">
        <w:rPr>
          <w:color w:val="0018A8" w:themeColor="text2"/>
          <w:lang w:val="fr-CH"/>
        </w:rPr>
        <w:t>Charte</w:t>
      </w:r>
    </w:p>
    <w:p w:rsidR="0080470F" w:rsidRPr="005F0435" w:rsidRDefault="0080470F" w:rsidP="00F00913">
      <w:pPr>
        <w:pStyle w:val="berschrift2"/>
        <w:rPr>
          <w:color w:val="0018A8" w:themeColor="text2"/>
          <w:lang w:val="fr-CH"/>
        </w:rPr>
      </w:pPr>
      <w:r w:rsidRPr="005F0435">
        <w:rPr>
          <w:color w:val="0018A8" w:themeColor="text2"/>
          <w:lang w:val="fr-CH"/>
        </w:rPr>
        <w:t xml:space="preserve">Vision de la FSA </w:t>
      </w:r>
    </w:p>
    <w:p w:rsidR="0080470F" w:rsidRPr="000E0857" w:rsidRDefault="0080470F" w:rsidP="0080470F">
      <w:pPr>
        <w:spacing w:before="100" w:after="180"/>
        <w:contextualSpacing w:val="0"/>
        <w:rPr>
          <w:lang w:val="fr-FR"/>
        </w:rPr>
      </w:pPr>
      <w:r w:rsidRPr="000E0857">
        <w:rPr>
          <w:lang w:val="fr-FR"/>
        </w:rPr>
        <w:t>La Fédération suisse des aveugles et malvoyants est l’organisation d’entraide nationale des personnes aveugles et malvoyantes. Elle se veut la voix et le porte-parole des personnes concernées.</w:t>
      </w:r>
    </w:p>
    <w:p w:rsidR="0080470F" w:rsidRPr="000E0857" w:rsidRDefault="0080470F" w:rsidP="0080470F">
      <w:pPr>
        <w:spacing w:before="100" w:after="180"/>
        <w:contextualSpacing w:val="0"/>
        <w:rPr>
          <w:lang w:val="fr-FR"/>
        </w:rPr>
      </w:pPr>
      <w:r w:rsidRPr="000E0857">
        <w:rPr>
          <w:lang w:val="fr-FR"/>
        </w:rPr>
        <w:t>La FSA a pour objectif la reconnaissance des aveugles et malvoyants en tant que personnes égales en droit et en valeur.</w:t>
      </w:r>
    </w:p>
    <w:p w:rsidR="0080470F" w:rsidRPr="000E0857" w:rsidRDefault="0080470F" w:rsidP="0080470F">
      <w:pPr>
        <w:spacing w:before="100" w:after="180"/>
        <w:contextualSpacing w:val="0"/>
        <w:rPr>
          <w:lang w:val="fr-FR"/>
        </w:rPr>
      </w:pPr>
      <w:r w:rsidRPr="000E0857">
        <w:rPr>
          <w:lang w:val="fr-FR"/>
        </w:rPr>
        <w:t>La FSA et ses sections organisées de manière autonome s’engagent pour que les personnes aveugles et malvoyantes puissent vivre dans une société offrant l’accessibilité sans barrières au marché du travail, aux informations, aux services et aux produits. Les personnes concernées disposent sur place dans leur région de groupes d’entraide et d’un appui par des professionnels.</w:t>
      </w:r>
    </w:p>
    <w:p w:rsidR="0080470F" w:rsidRPr="000E0857" w:rsidRDefault="0080470F" w:rsidP="0080470F">
      <w:pPr>
        <w:spacing w:before="100" w:after="180"/>
        <w:contextualSpacing w:val="0"/>
        <w:rPr>
          <w:lang w:val="fr-FR"/>
        </w:rPr>
      </w:pPr>
      <w:r w:rsidRPr="000E0857">
        <w:rPr>
          <w:lang w:val="fr-FR"/>
        </w:rPr>
        <w:t xml:space="preserve">L’égalité des droits et des chances doit permettre aux aveugles et malvoyants de dépasser les limites de leur déficience visuelle. Ils œuvrent de manière responsable et en partenariat avec leurs concitoyens pour le bien de la collectivité. </w:t>
      </w:r>
    </w:p>
    <w:p w:rsidR="0080470F" w:rsidRPr="000E0857" w:rsidRDefault="0080470F" w:rsidP="0080470F">
      <w:pPr>
        <w:spacing w:before="100" w:after="180"/>
        <w:contextualSpacing w:val="0"/>
        <w:rPr>
          <w:lang w:val="fr-FR"/>
        </w:rPr>
      </w:pPr>
      <w:r w:rsidRPr="000E0857">
        <w:rPr>
          <w:lang w:val="fr-FR"/>
        </w:rPr>
        <w:t>La FSA est politiquement indépendante et neutre sur le plan religieux.</w:t>
      </w:r>
    </w:p>
    <w:p w:rsidR="009333ED" w:rsidRPr="000E0857" w:rsidRDefault="009333ED" w:rsidP="0080470F">
      <w:pPr>
        <w:spacing w:before="100" w:after="180"/>
        <w:contextualSpacing w:val="0"/>
        <w:rPr>
          <w:lang w:val="fr-FR"/>
        </w:rPr>
      </w:pPr>
    </w:p>
    <w:p w:rsidR="0080470F" w:rsidRPr="005F0435" w:rsidRDefault="0080470F" w:rsidP="00F00913">
      <w:pPr>
        <w:pStyle w:val="berschrift2"/>
        <w:rPr>
          <w:color w:val="0018A8" w:themeColor="text2"/>
          <w:lang w:val="fr-FR"/>
        </w:rPr>
      </w:pPr>
      <w:r w:rsidRPr="005F0435">
        <w:rPr>
          <w:color w:val="0018A8" w:themeColor="text2"/>
          <w:lang w:val="fr-FR"/>
        </w:rPr>
        <w:t>Les tâches de la FSA</w:t>
      </w:r>
    </w:p>
    <w:p w:rsidR="0080470F" w:rsidRPr="000E0857" w:rsidRDefault="0080470F" w:rsidP="0080470F">
      <w:pPr>
        <w:spacing w:before="100" w:after="180"/>
        <w:contextualSpacing w:val="0"/>
        <w:rPr>
          <w:lang w:val="fr-FR"/>
        </w:rPr>
      </w:pPr>
      <w:r w:rsidRPr="000E0857">
        <w:rPr>
          <w:lang w:val="fr-FR"/>
        </w:rPr>
        <w:t xml:space="preserve">La FSA a pour tâche prioritaire la sensibilisation et la défense des intérêts sur le plan politique et social. Elle intervient à l’échelon national ainsi qu’au niveau régional par le biais des sections. </w:t>
      </w:r>
    </w:p>
    <w:p w:rsidR="0080470F" w:rsidRPr="000E0857" w:rsidRDefault="0080470F" w:rsidP="0080470F">
      <w:pPr>
        <w:spacing w:before="100" w:after="180"/>
        <w:contextualSpacing w:val="0"/>
        <w:rPr>
          <w:lang w:val="fr-FR"/>
        </w:rPr>
      </w:pPr>
      <w:r w:rsidRPr="000E0857">
        <w:rPr>
          <w:lang w:val="fr-FR"/>
        </w:rPr>
        <w:t xml:space="preserve">La FSA travaille en privilégiant une approche partenariale, constructive et axée sur les solutions. En cas de violation des droits des personnes aveugles et malvoyantes, elle s’engage résolument à les défendre. </w:t>
      </w:r>
    </w:p>
    <w:p w:rsidR="0080470F" w:rsidRPr="000E0857" w:rsidRDefault="0080470F" w:rsidP="0080470F">
      <w:pPr>
        <w:spacing w:before="100" w:after="180"/>
        <w:contextualSpacing w:val="0"/>
        <w:rPr>
          <w:lang w:val="fr-FR"/>
        </w:rPr>
      </w:pPr>
      <w:r w:rsidRPr="000E0857">
        <w:rPr>
          <w:lang w:val="fr-FR"/>
        </w:rPr>
        <w:lastRenderedPageBreak/>
        <w:t>La FSA organise au niveau national, en synergie avec les sections, le soutien aux personnes aveugles et malvoyantes en leur proposant des conseils, des informations et des opportunités d’autonomisation.</w:t>
      </w:r>
    </w:p>
    <w:p w:rsidR="0080470F" w:rsidRPr="000E0857" w:rsidRDefault="0080470F" w:rsidP="0080470F">
      <w:pPr>
        <w:spacing w:before="100" w:after="180"/>
        <w:contextualSpacing w:val="0"/>
        <w:rPr>
          <w:lang w:val="fr-FR"/>
        </w:rPr>
      </w:pPr>
      <w:r w:rsidRPr="000E0857">
        <w:rPr>
          <w:lang w:val="fr-FR"/>
        </w:rPr>
        <w:t>Les sections de la FSA facilitent et favorisent les contacts entre personnes aveugles et malvoyantes ainsi qu’avec tous les membres de la société. Elles mettent à profit leur réseau relationnel local sur le plan politique et auprès d’un plus large public pour promouvoir l’inclusion des personnes aveugles et malvoyantes.</w:t>
      </w:r>
    </w:p>
    <w:p w:rsidR="009333ED" w:rsidRPr="000E0857" w:rsidRDefault="009333ED" w:rsidP="0080470F">
      <w:pPr>
        <w:spacing w:before="100" w:after="180"/>
        <w:contextualSpacing w:val="0"/>
        <w:rPr>
          <w:lang w:val="fr-FR"/>
        </w:rPr>
      </w:pPr>
    </w:p>
    <w:p w:rsidR="0080470F" w:rsidRPr="005F0435" w:rsidRDefault="0080470F" w:rsidP="00F00913">
      <w:pPr>
        <w:pStyle w:val="berschrift2"/>
        <w:rPr>
          <w:color w:val="0018A8" w:themeColor="text2"/>
          <w:lang w:val="fr-FR"/>
        </w:rPr>
      </w:pPr>
      <w:r w:rsidRPr="005F0435">
        <w:rPr>
          <w:color w:val="0018A8" w:themeColor="text2"/>
          <w:lang w:val="fr-FR"/>
        </w:rPr>
        <w:t xml:space="preserve">Structure et collaboration au sein de la FSA </w:t>
      </w:r>
    </w:p>
    <w:p w:rsidR="0080470F" w:rsidRPr="000E0857" w:rsidRDefault="0080470F" w:rsidP="0080470F">
      <w:pPr>
        <w:spacing w:before="100" w:after="180"/>
        <w:contextualSpacing w:val="0"/>
        <w:rPr>
          <w:lang w:val="fr-FR"/>
        </w:rPr>
      </w:pPr>
      <w:r w:rsidRPr="000E0857">
        <w:rPr>
          <w:lang w:val="fr-FR"/>
        </w:rPr>
        <w:t>La FSA est dotée d’une structure fédéraliste : les particuliers sont membres d’une section et les sections membres de la fédération. Cette dernière apporte son soutien aux sections qui œuvrent à titre bénévole.</w:t>
      </w:r>
    </w:p>
    <w:p w:rsidR="0080470F" w:rsidRPr="000E0857" w:rsidRDefault="0080470F" w:rsidP="0080470F">
      <w:pPr>
        <w:spacing w:before="100" w:after="180"/>
        <w:contextualSpacing w:val="0"/>
        <w:rPr>
          <w:lang w:val="fr-FR"/>
        </w:rPr>
      </w:pPr>
      <w:r w:rsidRPr="000E0857">
        <w:rPr>
          <w:lang w:val="fr-FR"/>
        </w:rPr>
        <w:t xml:space="preserve">Pour atteindre ses objectifs, la FSA s’engage au niveau politique et sociétal. Les prises de position et les sujets prioritaires sont élaborés par la fédération et défendus à l’échelle nationale. Les sections les reprennent et les appuient au niveau régional et local. </w:t>
      </w:r>
    </w:p>
    <w:p w:rsidR="0080470F" w:rsidRPr="000E0857" w:rsidRDefault="0080470F" w:rsidP="0080470F">
      <w:pPr>
        <w:spacing w:before="100" w:after="120"/>
        <w:contextualSpacing w:val="0"/>
        <w:rPr>
          <w:lang w:val="fr-FR"/>
        </w:rPr>
      </w:pPr>
      <w:r w:rsidRPr="000E0857">
        <w:rPr>
          <w:lang w:val="fr-FR"/>
        </w:rPr>
        <w:t xml:space="preserve">La collaboration entre les instances impliquées dans la gestion de la FSA revêt la forme </w:t>
      </w:r>
      <w:r w:rsidR="00434367" w:rsidRPr="000E0857">
        <w:rPr>
          <w:lang w:val="fr-FR"/>
        </w:rPr>
        <w:t>suivante :</w:t>
      </w:r>
    </w:p>
    <w:p w:rsidR="0080470F" w:rsidRPr="000E0857" w:rsidRDefault="0080470F" w:rsidP="00660C6D">
      <w:pPr>
        <w:pStyle w:val="Listenabsatz"/>
        <w:numPr>
          <w:ilvl w:val="0"/>
          <w:numId w:val="16"/>
        </w:numPr>
        <w:rPr>
          <w:lang w:val="fr-FR"/>
        </w:rPr>
      </w:pPr>
      <w:r w:rsidRPr="000E0857">
        <w:rPr>
          <w:lang w:val="fr-FR"/>
        </w:rPr>
        <w:t xml:space="preserve">Les délégués sont les représentants élus de leur section avec droit de vote. Lors des assemblées des délégués, ils relaient les avis de leur section. </w:t>
      </w:r>
    </w:p>
    <w:p w:rsidR="0080470F" w:rsidRPr="000E0857" w:rsidRDefault="0080470F" w:rsidP="00660C6D">
      <w:pPr>
        <w:pStyle w:val="Listenabsatz"/>
        <w:numPr>
          <w:ilvl w:val="0"/>
          <w:numId w:val="16"/>
        </w:numPr>
        <w:rPr>
          <w:lang w:val="fr-FR"/>
        </w:rPr>
      </w:pPr>
      <w:r w:rsidRPr="000E0857">
        <w:rPr>
          <w:lang w:val="fr-FR"/>
        </w:rPr>
        <w:t xml:space="preserve">Le Conseil des sections est composé des présidentes et présidents de section. Il est en contact régulier avec le Comité fédératif et a pour tâches, d’une part, de relayer les avis des sections et, d’autre part, d’œuvrer comme plateforme de coordination et d’échange entre les sections. </w:t>
      </w:r>
    </w:p>
    <w:p w:rsidR="0080470F" w:rsidRPr="000E0857" w:rsidRDefault="0080470F" w:rsidP="00660C6D">
      <w:pPr>
        <w:pStyle w:val="Listenabsatz"/>
        <w:numPr>
          <w:ilvl w:val="0"/>
          <w:numId w:val="16"/>
        </w:numPr>
        <w:rPr>
          <w:lang w:val="fr-FR"/>
        </w:rPr>
      </w:pPr>
      <w:r w:rsidRPr="000E0857">
        <w:rPr>
          <w:lang w:val="fr-FR"/>
        </w:rPr>
        <w:t xml:space="preserve">Le Comité fédératif est responsable de la direction stratégique de la fédération. Il consulte activement les sections et informe sur les développements au sein de la FSA. </w:t>
      </w:r>
    </w:p>
    <w:p w:rsidR="0080470F" w:rsidRPr="000E0857" w:rsidRDefault="0080470F" w:rsidP="00660C6D">
      <w:pPr>
        <w:pStyle w:val="Listenabsatz"/>
        <w:numPr>
          <w:ilvl w:val="0"/>
          <w:numId w:val="16"/>
        </w:numPr>
        <w:rPr>
          <w:lang w:val="fr-FR"/>
        </w:rPr>
      </w:pPr>
      <w:r w:rsidRPr="000E0857">
        <w:rPr>
          <w:lang w:val="fr-FR"/>
        </w:rPr>
        <w:t xml:space="preserve">Le ou la secrétaire générale est responsable de la direction opérationnelle de la FSA. </w:t>
      </w:r>
    </w:p>
    <w:p w:rsidR="00C0159C" w:rsidRPr="000E0857" w:rsidRDefault="00C0159C" w:rsidP="00C0159C">
      <w:pPr>
        <w:rPr>
          <w:lang w:val="fr-FR"/>
        </w:rPr>
      </w:pPr>
    </w:p>
    <w:p w:rsidR="0080470F" w:rsidRPr="005F0435" w:rsidRDefault="0080470F" w:rsidP="00F00913">
      <w:pPr>
        <w:pStyle w:val="berschrift2"/>
        <w:rPr>
          <w:color w:val="0018A8" w:themeColor="text2"/>
          <w:lang w:val="fr-FR"/>
        </w:rPr>
      </w:pPr>
      <w:r w:rsidRPr="005F0435">
        <w:rPr>
          <w:color w:val="0018A8" w:themeColor="text2"/>
          <w:lang w:val="fr-FR"/>
        </w:rPr>
        <w:lastRenderedPageBreak/>
        <w:t>Les acteurs au sein de la FSA : membres, bénévoles, collaborateurs et partenaires</w:t>
      </w:r>
    </w:p>
    <w:p w:rsidR="0080470F" w:rsidRPr="000E0857" w:rsidRDefault="0080470F" w:rsidP="0080470F">
      <w:pPr>
        <w:spacing w:before="100" w:after="180"/>
        <w:contextualSpacing w:val="0"/>
        <w:rPr>
          <w:lang w:val="fr-FR"/>
        </w:rPr>
      </w:pPr>
      <w:r w:rsidRPr="000E0857">
        <w:rPr>
          <w:lang w:val="fr-FR"/>
        </w:rPr>
        <w:t xml:space="preserve">Les membres constituent la base de la FSA. </w:t>
      </w:r>
    </w:p>
    <w:p w:rsidR="0080470F" w:rsidRPr="000E0857" w:rsidRDefault="0080470F" w:rsidP="0080470F">
      <w:pPr>
        <w:spacing w:before="100" w:after="180"/>
        <w:contextualSpacing w:val="0"/>
        <w:rPr>
          <w:lang w:val="fr-FR"/>
        </w:rPr>
      </w:pPr>
      <w:r w:rsidRPr="000E0857">
        <w:rPr>
          <w:lang w:val="fr-FR"/>
        </w:rPr>
        <w:t xml:space="preserve">La FSA est particulièrement reconnaissante aux membres et volontaires disposés à s’engager bénévolement dans l’entraide régionale. La FSA et ses sections mettent tout en œuvre pour que leur travail soit perçu positivement par toutes les parties concernées et puisse ainsi déployer des effets bénéfiques pour la collectivité et favoriser l’inclusion. </w:t>
      </w:r>
    </w:p>
    <w:p w:rsidR="0080470F" w:rsidRPr="000E0857" w:rsidRDefault="0080470F" w:rsidP="0080470F">
      <w:pPr>
        <w:spacing w:before="100" w:after="180"/>
        <w:contextualSpacing w:val="0"/>
        <w:rPr>
          <w:lang w:val="fr-FR"/>
        </w:rPr>
      </w:pPr>
      <w:r w:rsidRPr="000E0857">
        <w:rPr>
          <w:lang w:val="fr-FR"/>
        </w:rPr>
        <w:t>La FSA est un employeur responsable qui soutient et motive ses collaborateurs et collaboratrices.</w:t>
      </w:r>
    </w:p>
    <w:p w:rsidR="0080470F" w:rsidRPr="000E0857" w:rsidRDefault="0080470F" w:rsidP="0080470F">
      <w:pPr>
        <w:spacing w:before="100" w:after="180"/>
        <w:contextualSpacing w:val="0"/>
        <w:rPr>
          <w:lang w:val="fr-FR"/>
        </w:rPr>
      </w:pPr>
      <w:r w:rsidRPr="000E0857">
        <w:rPr>
          <w:lang w:val="fr-FR"/>
        </w:rPr>
        <w:t xml:space="preserve">La FSA est exemplaire en matière d’emploi de personnes aveugles et malvoyantes, et sert de modèle aux autres employeurs. Elle recrute des personnes handicapées de la vue et encourage leur développement. A qualifications égales, elle privilégie les candidatures de personnes aveugles et malvoyantes. Dans les rapports de travail au quotidien, la FSA s’oppose à un traitement de faveur des collaborateurs et collaboratrices aveugles et malvoyants. </w:t>
      </w:r>
    </w:p>
    <w:p w:rsidR="0080470F" w:rsidRPr="000E0857" w:rsidRDefault="0080470F" w:rsidP="0080470F">
      <w:pPr>
        <w:spacing w:before="100" w:after="180"/>
        <w:contextualSpacing w:val="0"/>
        <w:rPr>
          <w:lang w:val="fr-FR"/>
        </w:rPr>
      </w:pPr>
      <w:r w:rsidRPr="000E0857">
        <w:rPr>
          <w:lang w:val="fr-FR"/>
        </w:rPr>
        <w:t xml:space="preserve">La FSA s’engage activement pour une collaboration plus étroite entre les organisations </w:t>
      </w:r>
      <w:proofErr w:type="spellStart"/>
      <w:r w:rsidRPr="000E0857">
        <w:rPr>
          <w:lang w:val="fr-FR"/>
        </w:rPr>
        <w:t>typhlophiles</w:t>
      </w:r>
      <w:proofErr w:type="spellEnd"/>
      <w:r w:rsidRPr="000E0857">
        <w:rPr>
          <w:lang w:val="fr-FR"/>
        </w:rPr>
        <w:t xml:space="preserve"> et du domaine du handicap en général. Des coopérations avec les pouvoirs publics et les institutions privées lui permettent de mettre en œuvre les ressources à sa disposition de manière parcimonieuse et efficiente. </w:t>
      </w:r>
    </w:p>
    <w:p w:rsidR="0080470F" w:rsidRPr="005F0435" w:rsidRDefault="0080470F" w:rsidP="004C17AB">
      <w:pPr>
        <w:pStyle w:val="berschrift2"/>
        <w:rPr>
          <w:color w:val="0018A8" w:themeColor="text2"/>
          <w:lang w:val="fr-FR"/>
        </w:rPr>
      </w:pPr>
      <w:r w:rsidRPr="005F0435">
        <w:rPr>
          <w:color w:val="0018A8" w:themeColor="text2"/>
          <w:lang w:val="fr-FR"/>
        </w:rPr>
        <w:t xml:space="preserve">Le financement de la FSA </w:t>
      </w:r>
    </w:p>
    <w:p w:rsidR="0080470F" w:rsidRPr="000E0857" w:rsidRDefault="0080470F" w:rsidP="0080470F">
      <w:pPr>
        <w:spacing w:before="100" w:after="120"/>
        <w:contextualSpacing w:val="0"/>
        <w:rPr>
          <w:lang w:val="fr-FR"/>
        </w:rPr>
      </w:pPr>
      <w:r w:rsidRPr="000E0857">
        <w:rPr>
          <w:lang w:val="fr-FR"/>
        </w:rPr>
        <w:t xml:space="preserve">La FSA est une organisation d’utilité publique. Ses sources de financement sont notamment : </w:t>
      </w:r>
    </w:p>
    <w:p w:rsidR="0080470F" w:rsidRPr="000E0857" w:rsidRDefault="0080470F" w:rsidP="00660C6D">
      <w:pPr>
        <w:pStyle w:val="Listenabsatz"/>
        <w:numPr>
          <w:ilvl w:val="0"/>
          <w:numId w:val="17"/>
        </w:numPr>
      </w:pPr>
      <w:r w:rsidRPr="000E0857">
        <w:t xml:space="preserve">Les </w:t>
      </w:r>
      <w:proofErr w:type="spellStart"/>
      <w:r w:rsidRPr="000E0857">
        <w:t>cotisations</w:t>
      </w:r>
      <w:proofErr w:type="spellEnd"/>
      <w:r w:rsidRPr="000E0857">
        <w:t xml:space="preserve"> des </w:t>
      </w:r>
      <w:proofErr w:type="spellStart"/>
      <w:proofErr w:type="gramStart"/>
      <w:r w:rsidR="00434367" w:rsidRPr="000E0857">
        <w:t>membres</w:t>
      </w:r>
      <w:proofErr w:type="spellEnd"/>
      <w:r w:rsidR="00434367" w:rsidRPr="000E0857">
        <w:t xml:space="preserve"> ;</w:t>
      </w:r>
      <w:proofErr w:type="gramEnd"/>
    </w:p>
    <w:p w:rsidR="0080470F" w:rsidRPr="000E0857" w:rsidRDefault="0080470F" w:rsidP="00660C6D">
      <w:pPr>
        <w:pStyle w:val="Listenabsatz"/>
        <w:numPr>
          <w:ilvl w:val="0"/>
          <w:numId w:val="17"/>
        </w:numPr>
        <w:rPr>
          <w:lang w:val="fr-FR"/>
        </w:rPr>
      </w:pPr>
      <w:proofErr w:type="gramStart"/>
      <w:r w:rsidRPr="000E0857">
        <w:rPr>
          <w:lang w:val="fr-FR"/>
        </w:rPr>
        <w:t>les</w:t>
      </w:r>
      <w:proofErr w:type="gramEnd"/>
      <w:r w:rsidRPr="000E0857">
        <w:rPr>
          <w:lang w:val="fr-FR"/>
        </w:rPr>
        <w:t xml:space="preserve"> recettes provenant des prestations aux personnes aveugles et malvoyantes, et à des tiers;</w:t>
      </w:r>
    </w:p>
    <w:p w:rsidR="0080470F" w:rsidRPr="000E0857" w:rsidRDefault="0080470F" w:rsidP="00660C6D">
      <w:pPr>
        <w:pStyle w:val="Listenabsatz"/>
        <w:numPr>
          <w:ilvl w:val="0"/>
          <w:numId w:val="17"/>
        </w:numPr>
        <w:rPr>
          <w:lang w:val="fr-FR"/>
        </w:rPr>
      </w:pPr>
      <w:proofErr w:type="gramStart"/>
      <w:r w:rsidRPr="000E0857">
        <w:rPr>
          <w:lang w:val="fr-FR"/>
        </w:rPr>
        <w:t>les</w:t>
      </w:r>
      <w:proofErr w:type="gramEnd"/>
      <w:r w:rsidRPr="000E0857">
        <w:rPr>
          <w:lang w:val="fr-FR"/>
        </w:rPr>
        <w:t xml:space="preserve"> contributions des pouvoirs publics et des assurances </w:t>
      </w:r>
      <w:r w:rsidR="00434367" w:rsidRPr="000E0857">
        <w:rPr>
          <w:lang w:val="fr-FR"/>
        </w:rPr>
        <w:t>sociales ;</w:t>
      </w:r>
    </w:p>
    <w:p w:rsidR="0080470F" w:rsidRPr="000E0857" w:rsidRDefault="0080470F" w:rsidP="00660C6D">
      <w:pPr>
        <w:pStyle w:val="Listenabsatz"/>
        <w:numPr>
          <w:ilvl w:val="0"/>
          <w:numId w:val="17"/>
        </w:numPr>
        <w:rPr>
          <w:lang w:val="fr-FR"/>
        </w:rPr>
      </w:pPr>
      <w:proofErr w:type="gramStart"/>
      <w:r w:rsidRPr="000E0857">
        <w:rPr>
          <w:lang w:val="fr-FR"/>
        </w:rPr>
        <w:t>les</w:t>
      </w:r>
      <w:proofErr w:type="gramEnd"/>
      <w:r w:rsidRPr="000E0857">
        <w:rPr>
          <w:lang w:val="fr-FR"/>
        </w:rPr>
        <w:t xml:space="preserve"> recettes des campagnes de récolte de fonds, de sponsorings, de dons et de </w:t>
      </w:r>
      <w:r w:rsidR="00434367" w:rsidRPr="000E0857">
        <w:rPr>
          <w:lang w:val="fr-FR"/>
        </w:rPr>
        <w:t>legs ;</w:t>
      </w:r>
    </w:p>
    <w:p w:rsidR="0080470F" w:rsidRPr="000E0857" w:rsidRDefault="0080470F" w:rsidP="00660C6D">
      <w:pPr>
        <w:pStyle w:val="Listenabsatz"/>
        <w:numPr>
          <w:ilvl w:val="0"/>
          <w:numId w:val="17"/>
        </w:numPr>
        <w:rPr>
          <w:lang w:val="fr-FR"/>
        </w:rPr>
      </w:pPr>
      <w:proofErr w:type="gramStart"/>
      <w:r w:rsidRPr="000E0857">
        <w:rPr>
          <w:lang w:val="fr-FR"/>
        </w:rPr>
        <w:t>les</w:t>
      </w:r>
      <w:proofErr w:type="gramEnd"/>
      <w:r w:rsidRPr="000E0857">
        <w:rPr>
          <w:lang w:val="fr-FR"/>
        </w:rPr>
        <w:t xml:space="preserve"> revenus de la fortune.</w:t>
      </w:r>
    </w:p>
    <w:p w:rsidR="0080470F" w:rsidRPr="000E0857" w:rsidRDefault="0080470F" w:rsidP="0080470F">
      <w:pPr>
        <w:spacing w:before="100" w:after="180"/>
        <w:contextualSpacing w:val="0"/>
        <w:rPr>
          <w:lang w:val="fr-FR"/>
        </w:rPr>
      </w:pPr>
      <w:r w:rsidRPr="000E0857">
        <w:rPr>
          <w:lang w:val="fr-FR"/>
        </w:rPr>
        <w:lastRenderedPageBreak/>
        <w:t xml:space="preserve">Les moyens confiés à la FSA sont engagés de manière efficace, efficiente et conformément aux objectifs. La FSA informe ouvertement de leur utilisation. </w:t>
      </w:r>
    </w:p>
    <w:p w:rsidR="00123969" w:rsidRPr="000E0857" w:rsidRDefault="0080470F" w:rsidP="0080470F">
      <w:pPr>
        <w:spacing w:before="100" w:after="180"/>
        <w:contextualSpacing w:val="0"/>
        <w:rPr>
          <w:lang w:val="fr-FR"/>
        </w:rPr>
      </w:pPr>
      <w:r w:rsidRPr="000E0857">
        <w:rPr>
          <w:lang w:val="fr-FR"/>
        </w:rPr>
        <w:t>Pour assurer sa survie et son développement durable, la FSA vise l’équilibre financier. Les fonds propres doivent permettre à la FSA de suivre une stratégie stable et axée sur le long terme, malgré des recettes fluctuantes, et d’être un répondant fiable pour ses collaborateurs et partenaires.</w:t>
      </w:r>
    </w:p>
    <w:p w:rsidR="001873BB" w:rsidRPr="000E0857" w:rsidRDefault="001873BB" w:rsidP="0080470F">
      <w:pPr>
        <w:spacing w:before="100" w:after="180"/>
        <w:contextualSpacing w:val="0"/>
        <w:rPr>
          <w:lang w:val="fr-FR"/>
        </w:rPr>
      </w:pPr>
    </w:p>
    <w:p w:rsidR="00DB5B75" w:rsidRPr="000E0857" w:rsidRDefault="00BB09B9" w:rsidP="003D2BCA">
      <w:pPr>
        <w:spacing w:before="480" w:after="0"/>
        <w:contextualSpacing w:val="0"/>
        <w:rPr>
          <w:rFonts w:eastAsia="Calibri"/>
          <w:lang w:val="fr-CH"/>
        </w:rPr>
      </w:pPr>
      <w:r w:rsidRPr="000E0857">
        <w:rPr>
          <w:lang w:val="fr-CH"/>
        </w:rPr>
        <w:t xml:space="preserve">Berne, </w:t>
      </w:r>
      <w:sdt>
        <w:sdtPr>
          <w:rPr>
            <w:rFonts w:eastAsia="Calibri"/>
            <w:lang w:val="fr-CH"/>
          </w:rPr>
          <w:alias w:val="Date Document"/>
          <w:tag w:val="Dokument Datum"/>
          <w:id w:val="-2119135775"/>
          <w:placeholder>
            <w:docPart w:val="B852A62874C24E86829E3DA8CE1606C9"/>
          </w:placeholder>
          <w:date w:fullDate="2018-06-16T00:00:00Z">
            <w:dateFormat w:val="dd.MM.yyyy"/>
            <w:lid w:val="de-CH"/>
            <w:storeMappedDataAs w:val="dateTime"/>
            <w:calendar w:val="gregorian"/>
          </w:date>
        </w:sdtPr>
        <w:sdtEndPr/>
        <w:sdtContent>
          <w:r w:rsidR="00696937" w:rsidRPr="000E0857">
            <w:rPr>
              <w:rFonts w:eastAsia="Calibri"/>
              <w:lang w:val="fr-CH"/>
            </w:rPr>
            <w:t>16.06.2018</w:t>
          </w:r>
        </w:sdtContent>
      </w:sdt>
    </w:p>
    <w:p w:rsidR="003D2BCA" w:rsidRPr="000E0857" w:rsidRDefault="003D2BCA" w:rsidP="003D2BCA">
      <w:pPr>
        <w:spacing w:after="0"/>
        <w:contextualSpacing w:val="0"/>
        <w:rPr>
          <w:lang w:val="fr-CH"/>
        </w:rPr>
      </w:pPr>
    </w:p>
    <w:p w:rsidR="003D2BCA" w:rsidRPr="000E0857" w:rsidRDefault="006F4F65" w:rsidP="003D2BCA">
      <w:pPr>
        <w:spacing w:after="0"/>
        <w:contextualSpacing w:val="0"/>
        <w:rPr>
          <w:lang w:val="fr-CH"/>
        </w:rPr>
      </w:pPr>
      <w:r w:rsidRPr="000E0857">
        <w:rPr>
          <w:lang w:val="fr-CH"/>
        </w:rPr>
        <w:t>F</w:t>
      </w:r>
      <w:r w:rsidR="003D2BCA" w:rsidRPr="000E0857">
        <w:rPr>
          <w:lang w:val="fr-CH"/>
        </w:rPr>
        <w:t>édération suisse des aveugles et malvoyants FSA</w:t>
      </w:r>
    </w:p>
    <w:p w:rsidR="003D2BCA" w:rsidRPr="000E0857" w:rsidRDefault="003D2BCA" w:rsidP="003D2BCA">
      <w:pPr>
        <w:spacing w:after="0"/>
        <w:contextualSpacing w:val="0"/>
        <w:rPr>
          <w:lang w:val="fr-CH"/>
        </w:rPr>
      </w:pPr>
      <w:bookmarkStart w:id="0" w:name="_GoBack"/>
      <w:bookmarkEnd w:id="0"/>
    </w:p>
    <w:p w:rsidR="003D2BCA" w:rsidRPr="000E0857" w:rsidRDefault="003D2BCA" w:rsidP="003D2BCA">
      <w:pPr>
        <w:spacing w:after="0"/>
        <w:contextualSpacing w:val="0"/>
        <w:rPr>
          <w:lang w:val="fr-CH"/>
        </w:rPr>
      </w:pPr>
    </w:p>
    <w:p w:rsidR="003D2BCA" w:rsidRPr="000E0857" w:rsidRDefault="003D2BCA" w:rsidP="003D2BCA">
      <w:pPr>
        <w:spacing w:after="0"/>
        <w:contextualSpacing w:val="0"/>
        <w:rPr>
          <w:lang w:val="fr-CH"/>
        </w:rPr>
      </w:pPr>
    </w:p>
    <w:p w:rsidR="003D2BCA" w:rsidRPr="000E0857" w:rsidRDefault="003D2BCA" w:rsidP="003D2BCA">
      <w:pPr>
        <w:tabs>
          <w:tab w:val="clear" w:pos="5670"/>
          <w:tab w:val="left" w:pos="3969"/>
        </w:tabs>
        <w:spacing w:after="0"/>
        <w:contextualSpacing w:val="0"/>
        <w:rPr>
          <w:lang w:val="fr-FR"/>
        </w:rPr>
      </w:pPr>
      <w:r w:rsidRPr="000E0857">
        <w:rPr>
          <w:lang w:val="fr-FR"/>
        </w:rPr>
        <w:t>Remo Kuonen</w:t>
      </w:r>
      <w:r w:rsidRPr="000E0857">
        <w:rPr>
          <w:lang w:val="fr-FR"/>
        </w:rPr>
        <w:tab/>
      </w:r>
      <w:r w:rsidRPr="000E0857">
        <w:rPr>
          <w:lang w:val="fr-FR"/>
        </w:rPr>
        <w:tab/>
      </w:r>
      <w:r w:rsidR="005F2337" w:rsidRPr="005F2337">
        <w:rPr>
          <w:lang w:val="fr-FR"/>
        </w:rPr>
        <w:t xml:space="preserve"> </w:t>
      </w:r>
      <w:r w:rsidRPr="000E0857">
        <w:rPr>
          <w:lang w:val="fr-FR"/>
        </w:rPr>
        <w:t>Kannarath Meystre</w:t>
      </w:r>
    </w:p>
    <w:p w:rsidR="003D2BCA" w:rsidRDefault="003D2BCA" w:rsidP="003D2BCA">
      <w:pPr>
        <w:tabs>
          <w:tab w:val="clear" w:pos="5670"/>
          <w:tab w:val="left" w:pos="3969"/>
        </w:tabs>
        <w:spacing w:after="0"/>
        <w:contextualSpacing w:val="0"/>
        <w:rPr>
          <w:lang w:val="fr-FR"/>
        </w:rPr>
      </w:pPr>
      <w:r w:rsidRPr="000E0857">
        <w:rPr>
          <w:lang w:val="fr-FR"/>
        </w:rPr>
        <w:t>Président</w:t>
      </w:r>
      <w:r w:rsidRPr="000E0857">
        <w:rPr>
          <w:lang w:val="fr-FR"/>
        </w:rPr>
        <w:tab/>
      </w:r>
      <w:r w:rsidRPr="000E0857">
        <w:rPr>
          <w:lang w:val="fr-FR"/>
        </w:rPr>
        <w:tab/>
        <w:t>Secrétaire général</w:t>
      </w:r>
    </w:p>
    <w:p w:rsidR="00433599" w:rsidRDefault="00433599" w:rsidP="003D2BCA">
      <w:pPr>
        <w:tabs>
          <w:tab w:val="clear" w:pos="5670"/>
          <w:tab w:val="left" w:pos="3969"/>
        </w:tabs>
        <w:spacing w:after="0"/>
        <w:contextualSpacing w:val="0"/>
        <w:rPr>
          <w:lang w:val="fr-FR"/>
        </w:rPr>
      </w:pPr>
    </w:p>
    <w:p w:rsidR="005F0435" w:rsidRPr="005F0435" w:rsidRDefault="005F0435" w:rsidP="003D2BCA">
      <w:pPr>
        <w:tabs>
          <w:tab w:val="clear" w:pos="5670"/>
          <w:tab w:val="left" w:pos="3969"/>
        </w:tabs>
        <w:spacing w:after="0"/>
        <w:contextualSpacing w:val="0"/>
        <w:rPr>
          <w:b/>
          <w:color w:val="0018A8" w:themeColor="text2"/>
          <w:lang w:val="fr-FR"/>
        </w:rPr>
      </w:pPr>
      <w:r w:rsidRPr="005F0435">
        <w:rPr>
          <w:b/>
          <w:color w:val="0018A8" w:themeColor="text2"/>
          <w:lang w:val="fr-FR"/>
        </w:rPr>
        <w:t>Fédération suisse des</w:t>
      </w:r>
    </w:p>
    <w:p w:rsidR="005F0435" w:rsidRPr="005F0435" w:rsidRDefault="005F0435" w:rsidP="003D2BCA">
      <w:pPr>
        <w:tabs>
          <w:tab w:val="clear" w:pos="5670"/>
          <w:tab w:val="left" w:pos="3969"/>
        </w:tabs>
        <w:spacing w:after="0"/>
        <w:contextualSpacing w:val="0"/>
        <w:rPr>
          <w:b/>
          <w:color w:val="0018A8" w:themeColor="text2"/>
          <w:lang w:val="fr-FR"/>
        </w:rPr>
      </w:pPr>
      <w:r w:rsidRPr="005F0435">
        <w:rPr>
          <w:b/>
          <w:color w:val="0018A8" w:themeColor="text2"/>
          <w:lang w:val="fr-FR"/>
        </w:rPr>
        <w:t>Aveugles et malvoyants</w:t>
      </w:r>
    </w:p>
    <w:p w:rsidR="00433599" w:rsidRPr="00433599" w:rsidRDefault="00433599" w:rsidP="00433599">
      <w:pPr>
        <w:tabs>
          <w:tab w:val="clear" w:pos="5670"/>
          <w:tab w:val="left" w:pos="3969"/>
        </w:tabs>
        <w:spacing w:after="0"/>
        <w:contextualSpacing w:val="0"/>
        <w:rPr>
          <w:lang w:val="fr-FR"/>
        </w:rPr>
      </w:pPr>
      <w:r w:rsidRPr="00433599">
        <w:rPr>
          <w:lang w:val="fr-FR"/>
        </w:rPr>
        <w:t>Secrétariat romand</w:t>
      </w:r>
    </w:p>
    <w:p w:rsidR="00433599" w:rsidRPr="00433599" w:rsidRDefault="00433599" w:rsidP="00433599">
      <w:pPr>
        <w:tabs>
          <w:tab w:val="clear" w:pos="5670"/>
          <w:tab w:val="left" w:pos="3969"/>
        </w:tabs>
        <w:spacing w:after="0"/>
        <w:contextualSpacing w:val="0"/>
        <w:rPr>
          <w:lang w:val="fr-FR"/>
        </w:rPr>
      </w:pPr>
      <w:r w:rsidRPr="00433599">
        <w:rPr>
          <w:lang w:val="fr-FR"/>
        </w:rPr>
        <w:t>Rue de Genève 88b</w:t>
      </w:r>
    </w:p>
    <w:p w:rsidR="00433599" w:rsidRPr="00433599" w:rsidRDefault="00433599" w:rsidP="00433599">
      <w:pPr>
        <w:tabs>
          <w:tab w:val="clear" w:pos="5670"/>
          <w:tab w:val="left" w:pos="3969"/>
        </w:tabs>
        <w:spacing w:after="0"/>
        <w:contextualSpacing w:val="0"/>
        <w:rPr>
          <w:lang w:val="it-IT"/>
        </w:rPr>
      </w:pPr>
      <w:r w:rsidRPr="00433599">
        <w:rPr>
          <w:lang w:val="it-IT"/>
        </w:rPr>
        <w:t>1004 Lausanne</w:t>
      </w:r>
    </w:p>
    <w:p w:rsidR="00433599" w:rsidRPr="00433599" w:rsidRDefault="00433599" w:rsidP="00433599">
      <w:pPr>
        <w:tabs>
          <w:tab w:val="clear" w:pos="5670"/>
          <w:tab w:val="left" w:pos="3969"/>
        </w:tabs>
        <w:spacing w:after="0"/>
        <w:contextualSpacing w:val="0"/>
        <w:rPr>
          <w:lang w:val="it-IT"/>
        </w:rPr>
      </w:pPr>
      <w:r w:rsidRPr="00433599">
        <w:rPr>
          <w:lang w:val="it-IT"/>
        </w:rPr>
        <w:t>021 651 60 60</w:t>
      </w:r>
    </w:p>
    <w:p w:rsidR="00433599" w:rsidRPr="005F0435" w:rsidRDefault="00AF43D0" w:rsidP="00433599">
      <w:pPr>
        <w:tabs>
          <w:tab w:val="clear" w:pos="5670"/>
          <w:tab w:val="left" w:pos="3969"/>
        </w:tabs>
        <w:spacing w:after="0"/>
        <w:contextualSpacing w:val="0"/>
        <w:rPr>
          <w:color w:val="0018A8" w:themeColor="text2"/>
          <w:lang w:val="it-IT"/>
        </w:rPr>
      </w:pPr>
      <w:hyperlink r:id="rId11" w:history="1">
        <w:r w:rsidR="00433599" w:rsidRPr="005F0435">
          <w:rPr>
            <w:rStyle w:val="Hyperlink"/>
            <w:color w:val="0018A8" w:themeColor="text2"/>
            <w:lang w:val="it-IT"/>
          </w:rPr>
          <w:t>secretariat.romand@sbv-fsa.ch</w:t>
        </w:r>
      </w:hyperlink>
    </w:p>
    <w:p w:rsidR="00433599" w:rsidRPr="005F0435" w:rsidRDefault="00AF43D0" w:rsidP="00433599">
      <w:pPr>
        <w:tabs>
          <w:tab w:val="clear" w:pos="5670"/>
          <w:tab w:val="left" w:pos="3969"/>
        </w:tabs>
        <w:spacing w:after="0"/>
        <w:contextualSpacing w:val="0"/>
        <w:rPr>
          <w:color w:val="0018A8" w:themeColor="text2"/>
          <w:lang w:val="fr-FR"/>
        </w:rPr>
      </w:pPr>
      <w:hyperlink r:id="rId12" w:history="1">
        <w:r w:rsidR="00433599" w:rsidRPr="005F0435">
          <w:rPr>
            <w:rStyle w:val="Hyperlink"/>
            <w:color w:val="0018A8" w:themeColor="text2"/>
            <w:lang w:val="fr-FR"/>
          </w:rPr>
          <w:t>sbv-fsa.ch</w:t>
        </w:r>
      </w:hyperlink>
    </w:p>
    <w:p w:rsidR="00433599" w:rsidRDefault="00433599" w:rsidP="00433599">
      <w:pPr>
        <w:tabs>
          <w:tab w:val="clear" w:pos="5670"/>
          <w:tab w:val="left" w:pos="3969"/>
        </w:tabs>
        <w:spacing w:after="0"/>
        <w:contextualSpacing w:val="0"/>
        <w:rPr>
          <w:lang w:val="fr-FR"/>
        </w:rPr>
      </w:pPr>
    </w:p>
    <w:p w:rsidR="00433599" w:rsidRPr="00433599" w:rsidRDefault="00433599" w:rsidP="00433599">
      <w:pPr>
        <w:tabs>
          <w:tab w:val="clear" w:pos="5670"/>
          <w:tab w:val="left" w:pos="3969"/>
        </w:tabs>
        <w:spacing w:after="0"/>
        <w:contextualSpacing w:val="0"/>
        <w:rPr>
          <w:lang w:val="fr-FR"/>
        </w:rPr>
      </w:pPr>
      <w:r w:rsidRPr="00433599">
        <w:rPr>
          <w:lang w:val="fr-FR"/>
        </w:rPr>
        <w:t>Secrétariat général</w:t>
      </w:r>
    </w:p>
    <w:p w:rsidR="00433599" w:rsidRPr="00433599" w:rsidRDefault="00433599" w:rsidP="00433599">
      <w:pPr>
        <w:tabs>
          <w:tab w:val="clear" w:pos="5670"/>
          <w:tab w:val="left" w:pos="3969"/>
        </w:tabs>
        <w:spacing w:after="0"/>
        <w:contextualSpacing w:val="0"/>
        <w:rPr>
          <w:lang w:val="fr-FR"/>
        </w:rPr>
      </w:pPr>
      <w:r w:rsidRPr="00433599">
        <w:rPr>
          <w:lang w:val="fr-FR"/>
        </w:rPr>
        <w:t>Könizstrasse 23</w:t>
      </w:r>
    </w:p>
    <w:p w:rsidR="00433599" w:rsidRPr="00433599" w:rsidRDefault="00433599" w:rsidP="00433599">
      <w:pPr>
        <w:tabs>
          <w:tab w:val="clear" w:pos="5670"/>
          <w:tab w:val="left" w:pos="3969"/>
        </w:tabs>
        <w:spacing w:after="0"/>
        <w:contextualSpacing w:val="0"/>
        <w:rPr>
          <w:lang w:val="it-IT"/>
        </w:rPr>
      </w:pPr>
      <w:r w:rsidRPr="00433599">
        <w:rPr>
          <w:lang w:val="it-IT"/>
        </w:rPr>
        <w:t>Case postale</w:t>
      </w:r>
    </w:p>
    <w:p w:rsidR="00433599" w:rsidRPr="00433599" w:rsidRDefault="00433599" w:rsidP="00433599">
      <w:pPr>
        <w:tabs>
          <w:tab w:val="clear" w:pos="5670"/>
          <w:tab w:val="left" w:pos="3969"/>
        </w:tabs>
        <w:spacing w:after="0"/>
        <w:contextualSpacing w:val="0"/>
        <w:rPr>
          <w:lang w:val="it-IT"/>
        </w:rPr>
      </w:pPr>
      <w:r w:rsidRPr="00433599">
        <w:rPr>
          <w:lang w:val="it-IT"/>
        </w:rPr>
        <w:t>3001 Berne</w:t>
      </w:r>
    </w:p>
    <w:p w:rsidR="00433599" w:rsidRPr="00433599" w:rsidRDefault="00433599" w:rsidP="00433599">
      <w:pPr>
        <w:tabs>
          <w:tab w:val="clear" w:pos="5670"/>
          <w:tab w:val="left" w:pos="3969"/>
        </w:tabs>
        <w:spacing w:after="0"/>
        <w:contextualSpacing w:val="0"/>
        <w:rPr>
          <w:lang w:val="it-IT"/>
        </w:rPr>
      </w:pPr>
      <w:r w:rsidRPr="00433599">
        <w:rPr>
          <w:lang w:val="it-IT"/>
        </w:rPr>
        <w:t>031 390 88 00</w:t>
      </w:r>
    </w:p>
    <w:p w:rsidR="00433599" w:rsidRPr="005F0435" w:rsidRDefault="00AF43D0" w:rsidP="00433599">
      <w:pPr>
        <w:tabs>
          <w:tab w:val="clear" w:pos="5670"/>
          <w:tab w:val="left" w:pos="3969"/>
        </w:tabs>
        <w:spacing w:after="0"/>
        <w:contextualSpacing w:val="0"/>
        <w:rPr>
          <w:color w:val="0018A8" w:themeColor="text2"/>
          <w:lang w:val="it-IT"/>
        </w:rPr>
      </w:pPr>
      <w:hyperlink r:id="rId13" w:history="1">
        <w:r w:rsidR="00433599" w:rsidRPr="005F0435">
          <w:rPr>
            <w:rStyle w:val="Hyperlink"/>
            <w:color w:val="0018A8" w:themeColor="text2"/>
            <w:lang w:val="it-IT"/>
          </w:rPr>
          <w:t>info@sbv-fsa.ch</w:t>
        </w:r>
      </w:hyperlink>
    </w:p>
    <w:sectPr w:rsidR="00433599" w:rsidRPr="005F0435" w:rsidSect="00D025D1">
      <w:headerReference w:type="default" r:id="rId14"/>
      <w:footerReference w:type="default" r:id="rId15"/>
      <w:headerReference w:type="first" r:id="rId16"/>
      <w:pgSz w:w="11906" w:h="16838" w:code="9"/>
      <w:pgMar w:top="3062" w:right="1134" w:bottom="1418"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699" w:rsidRDefault="003C2699" w:rsidP="00FF7B3D">
      <w:r>
        <w:separator/>
      </w:r>
    </w:p>
  </w:endnote>
  <w:endnote w:type="continuationSeparator" w:id="0">
    <w:p w:rsidR="003C2699" w:rsidRDefault="003C2699"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EB6" w:rsidRPr="00E954E1" w:rsidRDefault="00A81EB6" w:rsidP="00E954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699" w:rsidRDefault="003C2699" w:rsidP="00FF7B3D">
      <w:r>
        <w:separator/>
      </w:r>
    </w:p>
  </w:footnote>
  <w:footnote w:type="continuationSeparator" w:id="0">
    <w:p w:rsidR="003C2699" w:rsidRDefault="003C2699"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5D1" w:rsidRDefault="00D025D1">
    <w:r>
      <w:rPr>
        <w:noProof/>
        <w:color w:val="000000" w:themeColor="text1"/>
        <w:lang w:eastAsia="de-CH"/>
      </w:rPr>
      <w:drawing>
        <wp:anchor distT="0" distB="0" distL="114300" distR="114300" simplePos="0" relativeHeight="251664384" behindDoc="0" locked="0" layoutInCell="1" allowOverlap="1" wp14:anchorId="469C0158" wp14:editId="69EC7232">
          <wp:simplePos x="0" y="0"/>
          <wp:positionH relativeFrom="column">
            <wp:posOffset>-558165</wp:posOffset>
          </wp:positionH>
          <wp:positionV relativeFrom="page">
            <wp:posOffset>432707</wp:posOffset>
          </wp:positionV>
          <wp:extent cx="2271600" cy="831600"/>
          <wp:effectExtent l="0" t="0" r="0" b="698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Hiltbrunner\AppData\Local\Microsoft\Windows\INetCache\Content.Word\SBV-Logo-for-Office_h23mm_3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1600" cy="83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5D1" w:rsidRDefault="00D025D1">
    <w:r>
      <w:rPr>
        <w:noProof/>
        <w:color w:val="000000" w:themeColor="text1"/>
        <w:lang w:eastAsia="de-CH"/>
      </w:rPr>
      <w:drawing>
        <wp:anchor distT="0" distB="0" distL="114300" distR="114300" simplePos="0" relativeHeight="251662336" behindDoc="0" locked="0" layoutInCell="1" allowOverlap="1">
          <wp:simplePos x="0" y="0"/>
          <wp:positionH relativeFrom="column">
            <wp:posOffset>-558165</wp:posOffset>
          </wp:positionH>
          <wp:positionV relativeFrom="paragraph">
            <wp:posOffset>635</wp:posOffset>
          </wp:positionV>
          <wp:extent cx="2376000" cy="867600"/>
          <wp:effectExtent l="0" t="0" r="571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Hiltbrunner\AppData\Local\Microsoft\Windows\INetCache\Content.Word\SBV-Logo-for-Office_h23mm_3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0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7C12792"/>
    <w:multiLevelType w:val="hybridMultilevel"/>
    <w:tmpl w:val="0A1630E8"/>
    <w:lvl w:ilvl="0" w:tplc="B352F0DE">
      <w:start w:val="1"/>
      <w:numFmt w:val="bullet"/>
      <w:pStyle w:val="pointferm"/>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F35148"/>
    <w:multiLevelType w:val="multilevel"/>
    <w:tmpl w:val="17987C34"/>
    <w:lvl w:ilvl="0">
      <w:start w:val="1"/>
      <w:numFmt w:val="decimal"/>
      <w:pStyle w:val="t1-num"/>
      <w:lvlText w:val="%1."/>
      <w:lvlJc w:val="left"/>
      <w:pPr>
        <w:ind w:left="992" w:hanging="992"/>
      </w:pPr>
      <w:rPr>
        <w:rFonts w:hint="default"/>
      </w:rPr>
    </w:lvl>
    <w:lvl w:ilvl="1">
      <w:start w:val="1"/>
      <w:numFmt w:val="decimal"/>
      <w:pStyle w:val="t2-num"/>
      <w:isLgl/>
      <w:lvlText w:val="%1.%2"/>
      <w:lvlJc w:val="left"/>
      <w:pPr>
        <w:ind w:left="992" w:hanging="992"/>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3-num"/>
      <w:isLgl/>
      <w:lvlText w:val="%1.%2.%3"/>
      <w:lvlJc w:val="left"/>
      <w:pPr>
        <w:ind w:left="1224" w:hanging="504"/>
      </w:pPr>
      <w:rPr>
        <w:rFonts w:hint="default"/>
      </w:rPr>
    </w:lvl>
    <w:lvl w:ilvl="3">
      <w:start w:val="1"/>
      <w:numFmt w:val="decimal"/>
      <w:pStyle w:val="t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5616E6"/>
    <w:multiLevelType w:val="hybridMultilevel"/>
    <w:tmpl w:val="4D087E08"/>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1A6668F8"/>
    <w:multiLevelType w:val="hybridMultilevel"/>
    <w:tmpl w:val="578ABB68"/>
    <w:lvl w:ilvl="0" w:tplc="F78C4C68">
      <w:start w:val="1"/>
      <w:numFmt w:val="bullet"/>
      <w:pStyle w:val="pointouverts"/>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CF708A"/>
    <w:multiLevelType w:val="hybridMultilevel"/>
    <w:tmpl w:val="C522630E"/>
    <w:lvl w:ilvl="0" w:tplc="9E5804BC">
      <w:start w:val="1"/>
      <w:numFmt w:val="bullet"/>
      <w:pStyle w:val="Listenabsatz"/>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39744A38"/>
    <w:multiLevelType w:val="hybridMultilevel"/>
    <w:tmpl w:val="1FBCBC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CB652FA"/>
    <w:multiLevelType w:val="hybridMultilevel"/>
    <w:tmpl w:val="507408A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AC3A06"/>
    <w:multiLevelType w:val="hybridMultilevel"/>
    <w:tmpl w:val="72467372"/>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1" w15:restartNumberingAfterBreak="0">
    <w:nsid w:val="4FDA1660"/>
    <w:multiLevelType w:val="hybridMultilevel"/>
    <w:tmpl w:val="5B449606"/>
    <w:lvl w:ilvl="0" w:tplc="008A2BCC">
      <w:start w:val="1"/>
      <w:numFmt w:val="decimal"/>
      <w:pStyle w:val="listenumrote"/>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4E504BF"/>
    <w:multiLevelType w:val="multilevel"/>
    <w:tmpl w:val="22742696"/>
    <w:lvl w:ilvl="0">
      <w:start w:val="1"/>
      <w:numFmt w:val="decimal"/>
      <w:pStyle w:val="listenumplusniveaux"/>
      <w:lvlText w:val="%1."/>
      <w:lvlJc w:val="left"/>
      <w:pPr>
        <w:ind w:left="425" w:hanging="425"/>
      </w:pPr>
      <w:rPr>
        <w:rFonts w:hint="default"/>
      </w:rPr>
    </w:lvl>
    <w:lvl w:ilvl="1">
      <w:start w:val="1"/>
      <w:numFmt w:val="decimal"/>
      <w:lvlText w:val="%1.%2."/>
      <w:lvlJc w:val="left"/>
      <w:pPr>
        <w:tabs>
          <w:tab w:val="num" w:pos="1134"/>
        </w:tabs>
        <w:ind w:left="1134" w:hanging="709"/>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0F0BCD"/>
    <w:multiLevelType w:val="hybridMultilevel"/>
    <w:tmpl w:val="7D64EC56"/>
    <w:lvl w:ilvl="0" w:tplc="4E6AA6BE">
      <w:start w:val="1"/>
      <w:numFmt w:val="bullet"/>
      <w:pStyle w:val="Verzeichnis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F0141A2"/>
    <w:multiLevelType w:val="hybridMultilevel"/>
    <w:tmpl w:val="C56C3548"/>
    <w:lvl w:ilvl="0" w:tplc="0068E5A6">
      <w:start w:val="18"/>
      <w:numFmt w:val="bullet"/>
      <w:lvlText w:val="-"/>
      <w:lvlJc w:val="left"/>
      <w:pPr>
        <w:ind w:left="1069" w:hanging="360"/>
      </w:pPr>
      <w:rPr>
        <w:rFonts w:ascii="Arial" w:eastAsiaTheme="minorHAnsi" w:hAnsi="Arial" w:cs="Aria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6" w15:restartNumberingAfterBreak="0">
    <w:nsid w:val="76091245"/>
    <w:multiLevelType w:val="hybridMultilevel"/>
    <w:tmpl w:val="146CD6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12"/>
  </w:num>
  <w:num w:numId="5">
    <w:abstractNumId w:val="0"/>
  </w:num>
  <w:num w:numId="6">
    <w:abstractNumId w:val="11"/>
  </w:num>
  <w:num w:numId="7">
    <w:abstractNumId w:val="13"/>
  </w:num>
  <w:num w:numId="8">
    <w:abstractNumId w:val="6"/>
  </w:num>
  <w:num w:numId="9">
    <w:abstractNumId w:val="5"/>
  </w:num>
  <w:num w:numId="10">
    <w:abstractNumId w:val="2"/>
  </w:num>
  <w:num w:numId="11">
    <w:abstractNumId w:val="14"/>
  </w:num>
  <w:num w:numId="12">
    <w:abstractNumId w:val="8"/>
  </w:num>
  <w:num w:numId="13">
    <w:abstractNumId w:val="10"/>
  </w:num>
  <w:num w:numId="14">
    <w:abstractNumId w:val="15"/>
  </w:num>
  <w:num w:numId="15">
    <w:abstractNumId w:val="4"/>
  </w:num>
  <w:num w:numId="16">
    <w:abstractNumId w:val="7"/>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autoHyphenation/>
  <w:hyphenationZone w:val="425"/>
  <w:doNotHyphenateCaps/>
  <w:characterSpacingControl w:val="doNotCompress"/>
  <w:hdrShapeDefaults>
    <o:shapedefaults v:ext="edit" spidmax="2252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47"/>
    <w:rsid w:val="00000BF5"/>
    <w:rsid w:val="00001D39"/>
    <w:rsid w:val="00001D5E"/>
    <w:rsid w:val="00002B4C"/>
    <w:rsid w:val="00003C14"/>
    <w:rsid w:val="00015134"/>
    <w:rsid w:val="0001615B"/>
    <w:rsid w:val="00021486"/>
    <w:rsid w:val="000216B8"/>
    <w:rsid w:val="000223A1"/>
    <w:rsid w:val="000303B5"/>
    <w:rsid w:val="00030BA2"/>
    <w:rsid w:val="00034148"/>
    <w:rsid w:val="00036645"/>
    <w:rsid w:val="00037F37"/>
    <w:rsid w:val="00042647"/>
    <w:rsid w:val="0004288A"/>
    <w:rsid w:val="00046548"/>
    <w:rsid w:val="000475F4"/>
    <w:rsid w:val="00050558"/>
    <w:rsid w:val="00050BDA"/>
    <w:rsid w:val="0005254A"/>
    <w:rsid w:val="0005424B"/>
    <w:rsid w:val="0005756E"/>
    <w:rsid w:val="00057ED0"/>
    <w:rsid w:val="00063495"/>
    <w:rsid w:val="000656E6"/>
    <w:rsid w:val="0007542C"/>
    <w:rsid w:val="000811E0"/>
    <w:rsid w:val="00082EB0"/>
    <w:rsid w:val="00087179"/>
    <w:rsid w:val="000874BC"/>
    <w:rsid w:val="00090EA7"/>
    <w:rsid w:val="0009311B"/>
    <w:rsid w:val="000934B7"/>
    <w:rsid w:val="00094FAD"/>
    <w:rsid w:val="000962D9"/>
    <w:rsid w:val="00097AEF"/>
    <w:rsid w:val="000A065C"/>
    <w:rsid w:val="000A26D2"/>
    <w:rsid w:val="000A6C27"/>
    <w:rsid w:val="000B64BC"/>
    <w:rsid w:val="000C3089"/>
    <w:rsid w:val="000C6EE2"/>
    <w:rsid w:val="000D016E"/>
    <w:rsid w:val="000D36F1"/>
    <w:rsid w:val="000D636B"/>
    <w:rsid w:val="000E0857"/>
    <w:rsid w:val="000E14D8"/>
    <w:rsid w:val="000F4B54"/>
    <w:rsid w:val="000F5607"/>
    <w:rsid w:val="000F6F3C"/>
    <w:rsid w:val="00101F48"/>
    <w:rsid w:val="00102CA5"/>
    <w:rsid w:val="00104827"/>
    <w:rsid w:val="00105CD3"/>
    <w:rsid w:val="00105FC8"/>
    <w:rsid w:val="001123C1"/>
    <w:rsid w:val="00114D70"/>
    <w:rsid w:val="0012062B"/>
    <w:rsid w:val="00123969"/>
    <w:rsid w:val="0013227A"/>
    <w:rsid w:val="00136B40"/>
    <w:rsid w:val="001400BB"/>
    <w:rsid w:val="00140299"/>
    <w:rsid w:val="00141F92"/>
    <w:rsid w:val="00147D0B"/>
    <w:rsid w:val="00147F59"/>
    <w:rsid w:val="00150B8C"/>
    <w:rsid w:val="00152DE4"/>
    <w:rsid w:val="0015309E"/>
    <w:rsid w:val="0015487B"/>
    <w:rsid w:val="00165969"/>
    <w:rsid w:val="001711F3"/>
    <w:rsid w:val="001716E5"/>
    <w:rsid w:val="001739EE"/>
    <w:rsid w:val="001873BB"/>
    <w:rsid w:val="00187BC3"/>
    <w:rsid w:val="00195488"/>
    <w:rsid w:val="001A0F2C"/>
    <w:rsid w:val="001A50B5"/>
    <w:rsid w:val="001B629D"/>
    <w:rsid w:val="001B66C7"/>
    <w:rsid w:val="001C011E"/>
    <w:rsid w:val="001C0572"/>
    <w:rsid w:val="001C2FD6"/>
    <w:rsid w:val="001D0F1A"/>
    <w:rsid w:val="001D3B7F"/>
    <w:rsid w:val="001D4BE6"/>
    <w:rsid w:val="001D51C8"/>
    <w:rsid w:val="001D78D6"/>
    <w:rsid w:val="001F64CA"/>
    <w:rsid w:val="00200D0B"/>
    <w:rsid w:val="00206525"/>
    <w:rsid w:val="00211D4E"/>
    <w:rsid w:val="0021343F"/>
    <w:rsid w:val="00214342"/>
    <w:rsid w:val="00214F18"/>
    <w:rsid w:val="00222F27"/>
    <w:rsid w:val="002269C8"/>
    <w:rsid w:val="00227AA8"/>
    <w:rsid w:val="0023049C"/>
    <w:rsid w:val="00231D58"/>
    <w:rsid w:val="00245636"/>
    <w:rsid w:val="00246789"/>
    <w:rsid w:val="00256676"/>
    <w:rsid w:val="0026261F"/>
    <w:rsid w:val="00263665"/>
    <w:rsid w:val="00270AE2"/>
    <w:rsid w:val="00270CEF"/>
    <w:rsid w:val="002742AD"/>
    <w:rsid w:val="00280363"/>
    <w:rsid w:val="00281879"/>
    <w:rsid w:val="00283B13"/>
    <w:rsid w:val="00283FF5"/>
    <w:rsid w:val="00285624"/>
    <w:rsid w:val="00286BEC"/>
    <w:rsid w:val="00292059"/>
    <w:rsid w:val="0029427D"/>
    <w:rsid w:val="00295CA9"/>
    <w:rsid w:val="002A1412"/>
    <w:rsid w:val="002B3CE1"/>
    <w:rsid w:val="002C1D43"/>
    <w:rsid w:val="002C7129"/>
    <w:rsid w:val="002D1092"/>
    <w:rsid w:val="002D4EC6"/>
    <w:rsid w:val="002D5058"/>
    <w:rsid w:val="002D6C4F"/>
    <w:rsid w:val="002E3139"/>
    <w:rsid w:val="002E50D3"/>
    <w:rsid w:val="002E71CB"/>
    <w:rsid w:val="002F2E3D"/>
    <w:rsid w:val="002F4859"/>
    <w:rsid w:val="0030086E"/>
    <w:rsid w:val="00300FBC"/>
    <w:rsid w:val="00301A34"/>
    <w:rsid w:val="00301D75"/>
    <w:rsid w:val="0030527D"/>
    <w:rsid w:val="0031057A"/>
    <w:rsid w:val="003110A6"/>
    <w:rsid w:val="0031167C"/>
    <w:rsid w:val="00313062"/>
    <w:rsid w:val="003138A4"/>
    <w:rsid w:val="00315E27"/>
    <w:rsid w:val="00316782"/>
    <w:rsid w:val="00322E61"/>
    <w:rsid w:val="00326DBA"/>
    <w:rsid w:val="00327295"/>
    <w:rsid w:val="00327D11"/>
    <w:rsid w:val="003342C9"/>
    <w:rsid w:val="003464D4"/>
    <w:rsid w:val="003507B6"/>
    <w:rsid w:val="00350878"/>
    <w:rsid w:val="00353C75"/>
    <w:rsid w:val="003632C6"/>
    <w:rsid w:val="00365666"/>
    <w:rsid w:val="003720A3"/>
    <w:rsid w:val="003736A3"/>
    <w:rsid w:val="00373AEA"/>
    <w:rsid w:val="00375F19"/>
    <w:rsid w:val="00381D18"/>
    <w:rsid w:val="0038240B"/>
    <w:rsid w:val="003832CD"/>
    <w:rsid w:val="00383526"/>
    <w:rsid w:val="00387C1E"/>
    <w:rsid w:val="003967F8"/>
    <w:rsid w:val="003A0304"/>
    <w:rsid w:val="003A0AE2"/>
    <w:rsid w:val="003A2E5E"/>
    <w:rsid w:val="003A73B8"/>
    <w:rsid w:val="003B1AEE"/>
    <w:rsid w:val="003B7E1D"/>
    <w:rsid w:val="003C0AB7"/>
    <w:rsid w:val="003C244B"/>
    <w:rsid w:val="003C2699"/>
    <w:rsid w:val="003C4380"/>
    <w:rsid w:val="003C490F"/>
    <w:rsid w:val="003C4F02"/>
    <w:rsid w:val="003C7852"/>
    <w:rsid w:val="003D05CD"/>
    <w:rsid w:val="003D2BCA"/>
    <w:rsid w:val="003D4B9E"/>
    <w:rsid w:val="003D7080"/>
    <w:rsid w:val="003D78CA"/>
    <w:rsid w:val="003E0621"/>
    <w:rsid w:val="003E4712"/>
    <w:rsid w:val="003E536C"/>
    <w:rsid w:val="003E6861"/>
    <w:rsid w:val="003E6D25"/>
    <w:rsid w:val="003F57A4"/>
    <w:rsid w:val="003F7D48"/>
    <w:rsid w:val="00402FC9"/>
    <w:rsid w:val="00404965"/>
    <w:rsid w:val="004060B0"/>
    <w:rsid w:val="004137AF"/>
    <w:rsid w:val="00413EAC"/>
    <w:rsid w:val="00415294"/>
    <w:rsid w:val="00417023"/>
    <w:rsid w:val="00426863"/>
    <w:rsid w:val="00427B2E"/>
    <w:rsid w:val="0043069A"/>
    <w:rsid w:val="00433403"/>
    <w:rsid w:val="00433599"/>
    <w:rsid w:val="00434367"/>
    <w:rsid w:val="00434CFF"/>
    <w:rsid w:val="0043630D"/>
    <w:rsid w:val="0044181B"/>
    <w:rsid w:val="004454DD"/>
    <w:rsid w:val="00452933"/>
    <w:rsid w:val="004612D3"/>
    <w:rsid w:val="00462452"/>
    <w:rsid w:val="00466070"/>
    <w:rsid w:val="00470592"/>
    <w:rsid w:val="00471290"/>
    <w:rsid w:val="00473ADF"/>
    <w:rsid w:val="0048019B"/>
    <w:rsid w:val="00494A77"/>
    <w:rsid w:val="004977A6"/>
    <w:rsid w:val="004A25F3"/>
    <w:rsid w:val="004A3B47"/>
    <w:rsid w:val="004A59F0"/>
    <w:rsid w:val="004A63ED"/>
    <w:rsid w:val="004B0DA0"/>
    <w:rsid w:val="004B0FA3"/>
    <w:rsid w:val="004B3AA8"/>
    <w:rsid w:val="004C0EBF"/>
    <w:rsid w:val="004C14C2"/>
    <w:rsid w:val="004C17AB"/>
    <w:rsid w:val="004C3964"/>
    <w:rsid w:val="004C508E"/>
    <w:rsid w:val="004C51F0"/>
    <w:rsid w:val="004D0D1C"/>
    <w:rsid w:val="004D40BC"/>
    <w:rsid w:val="004D6050"/>
    <w:rsid w:val="004D7F87"/>
    <w:rsid w:val="004E0542"/>
    <w:rsid w:val="004E08FA"/>
    <w:rsid w:val="004E6659"/>
    <w:rsid w:val="004F0259"/>
    <w:rsid w:val="004F24D7"/>
    <w:rsid w:val="004F586D"/>
    <w:rsid w:val="004F642D"/>
    <w:rsid w:val="00500B83"/>
    <w:rsid w:val="00512BA8"/>
    <w:rsid w:val="00543CE0"/>
    <w:rsid w:val="00544459"/>
    <w:rsid w:val="00556594"/>
    <w:rsid w:val="00562C50"/>
    <w:rsid w:val="005642E5"/>
    <w:rsid w:val="005668B2"/>
    <w:rsid w:val="00574687"/>
    <w:rsid w:val="005830BB"/>
    <w:rsid w:val="0058499D"/>
    <w:rsid w:val="0058640F"/>
    <w:rsid w:val="005959DE"/>
    <w:rsid w:val="00597338"/>
    <w:rsid w:val="00597AFE"/>
    <w:rsid w:val="005A240F"/>
    <w:rsid w:val="005A67F4"/>
    <w:rsid w:val="005A7410"/>
    <w:rsid w:val="005B1780"/>
    <w:rsid w:val="005B1F78"/>
    <w:rsid w:val="005B3AA4"/>
    <w:rsid w:val="005C06D2"/>
    <w:rsid w:val="005C1B7B"/>
    <w:rsid w:val="005C31CA"/>
    <w:rsid w:val="005C457B"/>
    <w:rsid w:val="005C6204"/>
    <w:rsid w:val="005C74BE"/>
    <w:rsid w:val="005D0CB2"/>
    <w:rsid w:val="005D70E8"/>
    <w:rsid w:val="005D77AC"/>
    <w:rsid w:val="005E4A0D"/>
    <w:rsid w:val="005F0067"/>
    <w:rsid w:val="005F0435"/>
    <w:rsid w:val="005F0AC2"/>
    <w:rsid w:val="005F2337"/>
    <w:rsid w:val="00600B04"/>
    <w:rsid w:val="00605DF6"/>
    <w:rsid w:val="00607FEF"/>
    <w:rsid w:val="00610391"/>
    <w:rsid w:val="00610B4F"/>
    <w:rsid w:val="00611156"/>
    <w:rsid w:val="00612712"/>
    <w:rsid w:val="00616E2E"/>
    <w:rsid w:val="00621E02"/>
    <w:rsid w:val="00627A36"/>
    <w:rsid w:val="00633D9A"/>
    <w:rsid w:val="00635EAA"/>
    <w:rsid w:val="00637901"/>
    <w:rsid w:val="006405A7"/>
    <w:rsid w:val="006454C0"/>
    <w:rsid w:val="00652AD7"/>
    <w:rsid w:val="00652B1A"/>
    <w:rsid w:val="00656142"/>
    <w:rsid w:val="00660C6D"/>
    <w:rsid w:val="00662D4D"/>
    <w:rsid w:val="006638C5"/>
    <w:rsid w:val="00665456"/>
    <w:rsid w:val="00665838"/>
    <w:rsid w:val="00665D1A"/>
    <w:rsid w:val="00667225"/>
    <w:rsid w:val="0066768E"/>
    <w:rsid w:val="00674872"/>
    <w:rsid w:val="00682A8A"/>
    <w:rsid w:val="00692106"/>
    <w:rsid w:val="00696937"/>
    <w:rsid w:val="00696A5D"/>
    <w:rsid w:val="00697F89"/>
    <w:rsid w:val="006A23DD"/>
    <w:rsid w:val="006A7E21"/>
    <w:rsid w:val="006B0834"/>
    <w:rsid w:val="006B178F"/>
    <w:rsid w:val="006B399E"/>
    <w:rsid w:val="006B4822"/>
    <w:rsid w:val="006B4EF9"/>
    <w:rsid w:val="006B5256"/>
    <w:rsid w:val="006B5BA6"/>
    <w:rsid w:val="006D724F"/>
    <w:rsid w:val="006E196B"/>
    <w:rsid w:val="006E1FE2"/>
    <w:rsid w:val="006E4575"/>
    <w:rsid w:val="006F2BC9"/>
    <w:rsid w:val="006F3FE8"/>
    <w:rsid w:val="006F4F65"/>
    <w:rsid w:val="006F5DF8"/>
    <w:rsid w:val="007001BA"/>
    <w:rsid w:val="00703796"/>
    <w:rsid w:val="0071081C"/>
    <w:rsid w:val="00712A2E"/>
    <w:rsid w:val="00713A2A"/>
    <w:rsid w:val="00714C62"/>
    <w:rsid w:val="00716B3D"/>
    <w:rsid w:val="00723123"/>
    <w:rsid w:val="007258CE"/>
    <w:rsid w:val="0072775B"/>
    <w:rsid w:val="007305B5"/>
    <w:rsid w:val="0073647B"/>
    <w:rsid w:val="00751153"/>
    <w:rsid w:val="0075741F"/>
    <w:rsid w:val="00761603"/>
    <w:rsid w:val="00771E8A"/>
    <w:rsid w:val="007724D4"/>
    <w:rsid w:val="0077682A"/>
    <w:rsid w:val="00777EE5"/>
    <w:rsid w:val="00783EAB"/>
    <w:rsid w:val="00783FD5"/>
    <w:rsid w:val="00784851"/>
    <w:rsid w:val="00786C39"/>
    <w:rsid w:val="00795017"/>
    <w:rsid w:val="007A4B04"/>
    <w:rsid w:val="007B3426"/>
    <w:rsid w:val="007B4200"/>
    <w:rsid w:val="007B4C1A"/>
    <w:rsid w:val="007B7C14"/>
    <w:rsid w:val="007C2893"/>
    <w:rsid w:val="007D06C3"/>
    <w:rsid w:val="007D4738"/>
    <w:rsid w:val="007E0954"/>
    <w:rsid w:val="007E61AC"/>
    <w:rsid w:val="007E6444"/>
    <w:rsid w:val="007E6993"/>
    <w:rsid w:val="007F47D1"/>
    <w:rsid w:val="007F4E93"/>
    <w:rsid w:val="007F6CF6"/>
    <w:rsid w:val="008001F0"/>
    <w:rsid w:val="00801215"/>
    <w:rsid w:val="008013EC"/>
    <w:rsid w:val="0080470F"/>
    <w:rsid w:val="008049B0"/>
    <w:rsid w:val="00804A4B"/>
    <w:rsid w:val="00805EE1"/>
    <w:rsid w:val="00806C89"/>
    <w:rsid w:val="008210DF"/>
    <w:rsid w:val="008247CF"/>
    <w:rsid w:val="00824B7E"/>
    <w:rsid w:val="008264D3"/>
    <w:rsid w:val="00827F98"/>
    <w:rsid w:val="008349D7"/>
    <w:rsid w:val="00840909"/>
    <w:rsid w:val="008420B9"/>
    <w:rsid w:val="008430DD"/>
    <w:rsid w:val="00844B5E"/>
    <w:rsid w:val="00851B44"/>
    <w:rsid w:val="008561FE"/>
    <w:rsid w:val="00876346"/>
    <w:rsid w:val="00881BDB"/>
    <w:rsid w:val="00882800"/>
    <w:rsid w:val="00891B0D"/>
    <w:rsid w:val="00894D43"/>
    <w:rsid w:val="008A562A"/>
    <w:rsid w:val="008C0B19"/>
    <w:rsid w:val="008C12AE"/>
    <w:rsid w:val="008C2ABA"/>
    <w:rsid w:val="008C5160"/>
    <w:rsid w:val="008C5F09"/>
    <w:rsid w:val="008C6990"/>
    <w:rsid w:val="008D53C6"/>
    <w:rsid w:val="008D5A52"/>
    <w:rsid w:val="008D65AF"/>
    <w:rsid w:val="008D76BF"/>
    <w:rsid w:val="008D7762"/>
    <w:rsid w:val="008E28C9"/>
    <w:rsid w:val="008E58CD"/>
    <w:rsid w:val="008F0280"/>
    <w:rsid w:val="008F20EF"/>
    <w:rsid w:val="008F280F"/>
    <w:rsid w:val="008F3953"/>
    <w:rsid w:val="008F5458"/>
    <w:rsid w:val="00906F58"/>
    <w:rsid w:val="00910EAC"/>
    <w:rsid w:val="00914FDA"/>
    <w:rsid w:val="00926F00"/>
    <w:rsid w:val="00931B49"/>
    <w:rsid w:val="009333ED"/>
    <w:rsid w:val="00937553"/>
    <w:rsid w:val="00937EED"/>
    <w:rsid w:val="00945A96"/>
    <w:rsid w:val="0095297A"/>
    <w:rsid w:val="00952D12"/>
    <w:rsid w:val="00952F2A"/>
    <w:rsid w:val="009576DD"/>
    <w:rsid w:val="0096191E"/>
    <w:rsid w:val="00964CA0"/>
    <w:rsid w:val="00970CA8"/>
    <w:rsid w:val="009722A9"/>
    <w:rsid w:val="00973984"/>
    <w:rsid w:val="0099050E"/>
    <w:rsid w:val="00990BBE"/>
    <w:rsid w:val="00991E89"/>
    <w:rsid w:val="00992EDC"/>
    <w:rsid w:val="00993F51"/>
    <w:rsid w:val="009960B6"/>
    <w:rsid w:val="00996215"/>
    <w:rsid w:val="009A2890"/>
    <w:rsid w:val="009A692F"/>
    <w:rsid w:val="009B1E68"/>
    <w:rsid w:val="009C1511"/>
    <w:rsid w:val="009C2633"/>
    <w:rsid w:val="009C473C"/>
    <w:rsid w:val="009D0C36"/>
    <w:rsid w:val="009D478E"/>
    <w:rsid w:val="009E2AEB"/>
    <w:rsid w:val="009F0ACF"/>
    <w:rsid w:val="009F1703"/>
    <w:rsid w:val="009F4831"/>
    <w:rsid w:val="00A01B57"/>
    <w:rsid w:val="00A02662"/>
    <w:rsid w:val="00A05A78"/>
    <w:rsid w:val="00A147C3"/>
    <w:rsid w:val="00A14B34"/>
    <w:rsid w:val="00A17AFA"/>
    <w:rsid w:val="00A25A11"/>
    <w:rsid w:val="00A26CEE"/>
    <w:rsid w:val="00A4628C"/>
    <w:rsid w:val="00A47117"/>
    <w:rsid w:val="00A55BC2"/>
    <w:rsid w:val="00A56055"/>
    <w:rsid w:val="00A65DC9"/>
    <w:rsid w:val="00A6734E"/>
    <w:rsid w:val="00A80C79"/>
    <w:rsid w:val="00A813D9"/>
    <w:rsid w:val="00A81EB6"/>
    <w:rsid w:val="00A82BEF"/>
    <w:rsid w:val="00A84BD5"/>
    <w:rsid w:val="00A95AE9"/>
    <w:rsid w:val="00A95E72"/>
    <w:rsid w:val="00A97AA4"/>
    <w:rsid w:val="00AA3B41"/>
    <w:rsid w:val="00AB2C2E"/>
    <w:rsid w:val="00AB343F"/>
    <w:rsid w:val="00AB55FC"/>
    <w:rsid w:val="00AB7413"/>
    <w:rsid w:val="00AB78BB"/>
    <w:rsid w:val="00AC6071"/>
    <w:rsid w:val="00AD0741"/>
    <w:rsid w:val="00AD1363"/>
    <w:rsid w:val="00AE1103"/>
    <w:rsid w:val="00AE25B9"/>
    <w:rsid w:val="00AF3715"/>
    <w:rsid w:val="00AF43D0"/>
    <w:rsid w:val="00B02A25"/>
    <w:rsid w:val="00B03250"/>
    <w:rsid w:val="00B043F6"/>
    <w:rsid w:val="00B0738A"/>
    <w:rsid w:val="00B07FB2"/>
    <w:rsid w:val="00B10F30"/>
    <w:rsid w:val="00B14457"/>
    <w:rsid w:val="00B14DAA"/>
    <w:rsid w:val="00B16C10"/>
    <w:rsid w:val="00B22E78"/>
    <w:rsid w:val="00B23BA8"/>
    <w:rsid w:val="00B252E9"/>
    <w:rsid w:val="00B311BC"/>
    <w:rsid w:val="00B370D1"/>
    <w:rsid w:val="00B37405"/>
    <w:rsid w:val="00B407C7"/>
    <w:rsid w:val="00B430D2"/>
    <w:rsid w:val="00B5207F"/>
    <w:rsid w:val="00B57EC6"/>
    <w:rsid w:val="00B71C97"/>
    <w:rsid w:val="00B77227"/>
    <w:rsid w:val="00B83F8B"/>
    <w:rsid w:val="00B85922"/>
    <w:rsid w:val="00B866D9"/>
    <w:rsid w:val="00B91702"/>
    <w:rsid w:val="00B9176A"/>
    <w:rsid w:val="00B9361E"/>
    <w:rsid w:val="00BA28D8"/>
    <w:rsid w:val="00BA38EA"/>
    <w:rsid w:val="00BA4599"/>
    <w:rsid w:val="00BB09B9"/>
    <w:rsid w:val="00BB5AE5"/>
    <w:rsid w:val="00BC371F"/>
    <w:rsid w:val="00BC4995"/>
    <w:rsid w:val="00BC7DC8"/>
    <w:rsid w:val="00BD7F26"/>
    <w:rsid w:val="00BD7F33"/>
    <w:rsid w:val="00BE428C"/>
    <w:rsid w:val="00BE5FE9"/>
    <w:rsid w:val="00BE6192"/>
    <w:rsid w:val="00BF2B6C"/>
    <w:rsid w:val="00BF4355"/>
    <w:rsid w:val="00BF45F5"/>
    <w:rsid w:val="00C0002E"/>
    <w:rsid w:val="00C0159C"/>
    <w:rsid w:val="00C0203D"/>
    <w:rsid w:val="00C0319D"/>
    <w:rsid w:val="00C04696"/>
    <w:rsid w:val="00C046AC"/>
    <w:rsid w:val="00C05281"/>
    <w:rsid w:val="00C11FDB"/>
    <w:rsid w:val="00C17B3A"/>
    <w:rsid w:val="00C20EE4"/>
    <w:rsid w:val="00C24DED"/>
    <w:rsid w:val="00C25AF2"/>
    <w:rsid w:val="00C32869"/>
    <w:rsid w:val="00C36D13"/>
    <w:rsid w:val="00C37B58"/>
    <w:rsid w:val="00C440B0"/>
    <w:rsid w:val="00C54B6E"/>
    <w:rsid w:val="00C57815"/>
    <w:rsid w:val="00C57A22"/>
    <w:rsid w:val="00C60E43"/>
    <w:rsid w:val="00C60F3B"/>
    <w:rsid w:val="00C610D4"/>
    <w:rsid w:val="00C66E52"/>
    <w:rsid w:val="00C701B5"/>
    <w:rsid w:val="00C7252A"/>
    <w:rsid w:val="00C75FD5"/>
    <w:rsid w:val="00C93C31"/>
    <w:rsid w:val="00CA5016"/>
    <w:rsid w:val="00CA6B65"/>
    <w:rsid w:val="00CB1AA0"/>
    <w:rsid w:val="00CB4450"/>
    <w:rsid w:val="00CB6656"/>
    <w:rsid w:val="00CD23E3"/>
    <w:rsid w:val="00CD3504"/>
    <w:rsid w:val="00CD5FD9"/>
    <w:rsid w:val="00CE0229"/>
    <w:rsid w:val="00CE100A"/>
    <w:rsid w:val="00CE23B0"/>
    <w:rsid w:val="00CF226B"/>
    <w:rsid w:val="00CF56B8"/>
    <w:rsid w:val="00CF5EB3"/>
    <w:rsid w:val="00D00F4C"/>
    <w:rsid w:val="00D025D1"/>
    <w:rsid w:val="00D06319"/>
    <w:rsid w:val="00D06375"/>
    <w:rsid w:val="00D1033D"/>
    <w:rsid w:val="00D149A2"/>
    <w:rsid w:val="00D15AEB"/>
    <w:rsid w:val="00D22C69"/>
    <w:rsid w:val="00D23264"/>
    <w:rsid w:val="00D301D1"/>
    <w:rsid w:val="00D44422"/>
    <w:rsid w:val="00D45D0E"/>
    <w:rsid w:val="00D476F8"/>
    <w:rsid w:val="00D5032D"/>
    <w:rsid w:val="00D5298C"/>
    <w:rsid w:val="00D52F37"/>
    <w:rsid w:val="00D61D6B"/>
    <w:rsid w:val="00D62C2F"/>
    <w:rsid w:val="00D63224"/>
    <w:rsid w:val="00D677B6"/>
    <w:rsid w:val="00D73E12"/>
    <w:rsid w:val="00D748A6"/>
    <w:rsid w:val="00D801FD"/>
    <w:rsid w:val="00D87203"/>
    <w:rsid w:val="00D87784"/>
    <w:rsid w:val="00D9795D"/>
    <w:rsid w:val="00DA024F"/>
    <w:rsid w:val="00DA20CE"/>
    <w:rsid w:val="00DA25D4"/>
    <w:rsid w:val="00DA45D6"/>
    <w:rsid w:val="00DB1452"/>
    <w:rsid w:val="00DB207D"/>
    <w:rsid w:val="00DB5B75"/>
    <w:rsid w:val="00DC08FC"/>
    <w:rsid w:val="00DC0B2C"/>
    <w:rsid w:val="00DC131D"/>
    <w:rsid w:val="00DC24F3"/>
    <w:rsid w:val="00DC25C5"/>
    <w:rsid w:val="00DC2CD0"/>
    <w:rsid w:val="00DC5C0B"/>
    <w:rsid w:val="00DC6A60"/>
    <w:rsid w:val="00DD0511"/>
    <w:rsid w:val="00DD3658"/>
    <w:rsid w:val="00DD6601"/>
    <w:rsid w:val="00DE2616"/>
    <w:rsid w:val="00DE2732"/>
    <w:rsid w:val="00DE487D"/>
    <w:rsid w:val="00DF3691"/>
    <w:rsid w:val="00DF3EEE"/>
    <w:rsid w:val="00DF47E2"/>
    <w:rsid w:val="00DF532B"/>
    <w:rsid w:val="00DF556B"/>
    <w:rsid w:val="00DF664C"/>
    <w:rsid w:val="00E009EB"/>
    <w:rsid w:val="00E00D29"/>
    <w:rsid w:val="00E0210B"/>
    <w:rsid w:val="00E039F6"/>
    <w:rsid w:val="00E06C6F"/>
    <w:rsid w:val="00E077C5"/>
    <w:rsid w:val="00E11B0E"/>
    <w:rsid w:val="00E152C1"/>
    <w:rsid w:val="00E15C16"/>
    <w:rsid w:val="00E227FD"/>
    <w:rsid w:val="00E23177"/>
    <w:rsid w:val="00E2479B"/>
    <w:rsid w:val="00E25914"/>
    <w:rsid w:val="00E30784"/>
    <w:rsid w:val="00E31AEB"/>
    <w:rsid w:val="00E32DE9"/>
    <w:rsid w:val="00E4058D"/>
    <w:rsid w:val="00E406D3"/>
    <w:rsid w:val="00E44886"/>
    <w:rsid w:val="00E4690F"/>
    <w:rsid w:val="00E4738C"/>
    <w:rsid w:val="00E52150"/>
    <w:rsid w:val="00E5248E"/>
    <w:rsid w:val="00E57E6C"/>
    <w:rsid w:val="00E57FFB"/>
    <w:rsid w:val="00E71020"/>
    <w:rsid w:val="00E72D62"/>
    <w:rsid w:val="00E77BCB"/>
    <w:rsid w:val="00E802DF"/>
    <w:rsid w:val="00E939EA"/>
    <w:rsid w:val="00E941EF"/>
    <w:rsid w:val="00E94400"/>
    <w:rsid w:val="00E954E1"/>
    <w:rsid w:val="00E95E12"/>
    <w:rsid w:val="00EA64A5"/>
    <w:rsid w:val="00EA6FFE"/>
    <w:rsid w:val="00EB41CA"/>
    <w:rsid w:val="00EB7FAB"/>
    <w:rsid w:val="00EC28E4"/>
    <w:rsid w:val="00EC3521"/>
    <w:rsid w:val="00EC37E9"/>
    <w:rsid w:val="00EC645E"/>
    <w:rsid w:val="00EC760E"/>
    <w:rsid w:val="00ED0CAA"/>
    <w:rsid w:val="00ED6A20"/>
    <w:rsid w:val="00ED6F71"/>
    <w:rsid w:val="00EE1D47"/>
    <w:rsid w:val="00EE7ECA"/>
    <w:rsid w:val="00EF13D8"/>
    <w:rsid w:val="00EF2108"/>
    <w:rsid w:val="00EF253D"/>
    <w:rsid w:val="00EF4121"/>
    <w:rsid w:val="00EF73B4"/>
    <w:rsid w:val="00EF7751"/>
    <w:rsid w:val="00F0025E"/>
    <w:rsid w:val="00F00913"/>
    <w:rsid w:val="00F0620E"/>
    <w:rsid w:val="00F07433"/>
    <w:rsid w:val="00F07785"/>
    <w:rsid w:val="00F10C93"/>
    <w:rsid w:val="00F15B02"/>
    <w:rsid w:val="00F16414"/>
    <w:rsid w:val="00F164D2"/>
    <w:rsid w:val="00F30421"/>
    <w:rsid w:val="00F324B2"/>
    <w:rsid w:val="00F329F7"/>
    <w:rsid w:val="00F412AE"/>
    <w:rsid w:val="00F428DF"/>
    <w:rsid w:val="00F45D24"/>
    <w:rsid w:val="00F575A0"/>
    <w:rsid w:val="00F60A9D"/>
    <w:rsid w:val="00F74BB1"/>
    <w:rsid w:val="00F74C0D"/>
    <w:rsid w:val="00F76BC2"/>
    <w:rsid w:val="00F80726"/>
    <w:rsid w:val="00F84A2F"/>
    <w:rsid w:val="00F85EAD"/>
    <w:rsid w:val="00F87107"/>
    <w:rsid w:val="00F92B6E"/>
    <w:rsid w:val="00F938DA"/>
    <w:rsid w:val="00F93A8F"/>
    <w:rsid w:val="00F94F8A"/>
    <w:rsid w:val="00F964BD"/>
    <w:rsid w:val="00F97C86"/>
    <w:rsid w:val="00FB069D"/>
    <w:rsid w:val="00FB2F05"/>
    <w:rsid w:val="00FB5919"/>
    <w:rsid w:val="00FB5CAD"/>
    <w:rsid w:val="00FB761B"/>
    <w:rsid w:val="00FB7A72"/>
    <w:rsid w:val="00FC3E02"/>
    <w:rsid w:val="00FC6BBF"/>
    <w:rsid w:val="00FD0C35"/>
    <w:rsid w:val="00FD61B5"/>
    <w:rsid w:val="00FD730A"/>
    <w:rsid w:val="00FE2D99"/>
    <w:rsid w:val="00FE424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83468FC-5D5C-490E-B51F-9CEC6900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d"/>
    <w:qFormat/>
    <w:rsid w:val="004B0FA3"/>
    <w:pPr>
      <w:tabs>
        <w:tab w:val="left" w:pos="1134"/>
        <w:tab w:val="left" w:pos="2835"/>
        <w:tab w:val="left" w:pos="5670"/>
        <w:tab w:val="decimal" w:pos="8505"/>
      </w:tabs>
      <w:spacing w:after="80" w:line="240" w:lineRule="auto"/>
      <w:contextualSpacing/>
    </w:pPr>
    <w:rPr>
      <w:rFonts w:ascii="Arial" w:hAnsi="Arial"/>
      <w:sz w:val="28"/>
      <w:szCs w:val="28"/>
    </w:rPr>
  </w:style>
  <w:style w:type="paragraph" w:styleId="berschrift1">
    <w:name w:val="heading 1"/>
    <w:aliases w:val="t1"/>
    <w:next w:val="Standard"/>
    <w:link w:val="berschrift1Zchn"/>
    <w:uiPriority w:val="9"/>
    <w:qFormat/>
    <w:rsid w:val="004B0FA3"/>
    <w:pPr>
      <w:keepNext/>
      <w:keepLines/>
      <w:tabs>
        <w:tab w:val="left" w:pos="567"/>
        <w:tab w:val="left" w:pos="5954"/>
        <w:tab w:val="decimal" w:pos="8789"/>
      </w:tabs>
      <w:spacing w:before="480" w:after="80" w:line="300" w:lineRule="auto"/>
      <w:outlineLvl w:val="0"/>
    </w:pPr>
    <w:rPr>
      <w:rFonts w:ascii="Arial" w:hAnsi="Arial" w:cstheme="minorHAnsi"/>
      <w:b/>
      <w:color w:val="0018A8" w:themeColor="accent1"/>
      <w:spacing w:val="6"/>
      <w:sz w:val="40"/>
      <w:szCs w:val="40"/>
    </w:rPr>
  </w:style>
  <w:style w:type="paragraph" w:styleId="berschrift2">
    <w:name w:val="heading 2"/>
    <w:aliases w:val="t2"/>
    <w:basedOn w:val="berschrift1"/>
    <w:next w:val="Standard"/>
    <w:link w:val="berschrift2Zchn"/>
    <w:uiPriority w:val="9"/>
    <w:qFormat/>
    <w:rsid w:val="004B0FA3"/>
    <w:pPr>
      <w:spacing w:before="320"/>
      <w:outlineLvl w:val="1"/>
    </w:pPr>
    <w:rPr>
      <w:sz w:val="34"/>
      <w:szCs w:val="34"/>
    </w:rPr>
  </w:style>
  <w:style w:type="paragraph" w:styleId="berschrift3">
    <w:name w:val="heading 3"/>
    <w:aliases w:val="t3"/>
    <w:basedOn w:val="berschrift2"/>
    <w:next w:val="Standard"/>
    <w:link w:val="berschrift3Zchn"/>
    <w:uiPriority w:val="9"/>
    <w:unhideWhenUsed/>
    <w:rsid w:val="004B0FA3"/>
    <w:pPr>
      <w:spacing w:before="240" w:after="40" w:line="264" w:lineRule="auto"/>
      <w:outlineLvl w:val="2"/>
    </w:pPr>
    <w:rPr>
      <w:sz w:val="28"/>
      <w:szCs w:val="28"/>
    </w:rPr>
  </w:style>
  <w:style w:type="paragraph" w:styleId="berschrift4">
    <w:name w:val="heading 4"/>
    <w:aliases w:val="t4"/>
    <w:basedOn w:val="berschrift3"/>
    <w:next w:val="Standard"/>
    <w:link w:val="berschrift4Zchn"/>
    <w:uiPriority w:val="9"/>
    <w:unhideWhenUsed/>
    <w:rsid w:val="004B0FA3"/>
    <w:pPr>
      <w:spacing w:before="160"/>
      <w:outlineLvl w:val="3"/>
    </w:pPr>
    <w:rPr>
      <w:b w:val="0"/>
    </w:rPr>
  </w:style>
  <w:style w:type="paragraph" w:styleId="berschrift9">
    <w:name w:val="heading 9"/>
    <w:aliases w:val="Anhang Titel"/>
    <w:basedOn w:val="Standard"/>
    <w:next w:val="Standard"/>
    <w:link w:val="berschrift9Zchn"/>
    <w:uiPriority w:val="14"/>
    <w:semiHidden/>
    <w:rsid w:val="004B0FA3"/>
    <w:pPr>
      <w:keepNext/>
      <w:keepLines/>
      <w:spacing w:after="0"/>
      <w:outlineLvl w:val="8"/>
    </w:pPr>
    <w:rPr>
      <w:rFonts w:cstheme="minorHAns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ufzhlung">
    <w:name w:val="Aufzählung"/>
    <w:basedOn w:val="KeineListe"/>
    <w:uiPriority w:val="99"/>
    <w:rsid w:val="004B0FA3"/>
    <w:pPr>
      <w:numPr>
        <w:numId w:val="2"/>
      </w:numPr>
    </w:pPr>
  </w:style>
  <w:style w:type="paragraph" w:styleId="Aufzhlungszeichen">
    <w:name w:val="List Bullet"/>
    <w:basedOn w:val="Standard"/>
    <w:link w:val="AufzhlungszeichenZchn"/>
    <w:uiPriority w:val="99"/>
    <w:semiHidden/>
    <w:unhideWhenUsed/>
    <w:rsid w:val="004B0FA3"/>
    <w:pPr>
      <w:numPr>
        <w:numId w:val="3"/>
      </w:numPr>
    </w:pPr>
  </w:style>
  <w:style w:type="character" w:customStyle="1" w:styleId="berschrift1Zchn">
    <w:name w:val="Überschrift 1 Zchn"/>
    <w:aliases w:val="t1 Zchn"/>
    <w:basedOn w:val="Absatz-Standardschriftart"/>
    <w:link w:val="berschrift1"/>
    <w:uiPriority w:val="9"/>
    <w:rsid w:val="004B0FA3"/>
    <w:rPr>
      <w:rFonts w:ascii="Arial" w:hAnsi="Arial" w:cstheme="minorHAnsi"/>
      <w:b/>
      <w:color w:val="0018A8" w:themeColor="accent1"/>
      <w:spacing w:val="6"/>
      <w:sz w:val="40"/>
      <w:szCs w:val="40"/>
    </w:rPr>
  </w:style>
  <w:style w:type="character" w:customStyle="1" w:styleId="berschrift2Zchn">
    <w:name w:val="Überschrift 2 Zchn"/>
    <w:aliases w:val="t2 Zchn"/>
    <w:basedOn w:val="Absatz-Standardschriftart"/>
    <w:link w:val="berschrift2"/>
    <w:uiPriority w:val="9"/>
    <w:rsid w:val="004B0FA3"/>
    <w:rPr>
      <w:rFonts w:ascii="Arial" w:hAnsi="Arial" w:cstheme="minorHAnsi"/>
      <w:b/>
      <w:color w:val="0018A8" w:themeColor="accent1"/>
      <w:spacing w:val="6"/>
      <w:sz w:val="34"/>
      <w:szCs w:val="34"/>
    </w:rPr>
  </w:style>
  <w:style w:type="character" w:customStyle="1" w:styleId="berschrift3Zchn">
    <w:name w:val="Überschrift 3 Zchn"/>
    <w:aliases w:val="t3 Zchn"/>
    <w:basedOn w:val="Absatz-Standardschriftart"/>
    <w:link w:val="berschrift3"/>
    <w:uiPriority w:val="9"/>
    <w:rsid w:val="004B0FA3"/>
    <w:rPr>
      <w:rFonts w:ascii="Arial" w:hAnsi="Arial" w:cstheme="minorHAnsi"/>
      <w:b/>
      <w:color w:val="0018A8" w:themeColor="accent1"/>
      <w:spacing w:val="6"/>
      <w:sz w:val="28"/>
      <w:szCs w:val="28"/>
    </w:rPr>
  </w:style>
  <w:style w:type="character" w:customStyle="1" w:styleId="AufzhlungszeichenZchn">
    <w:name w:val="Aufzählungszeichen Zchn"/>
    <w:basedOn w:val="Absatz-Standardschriftart"/>
    <w:link w:val="Aufzhlungszeichen"/>
    <w:uiPriority w:val="99"/>
    <w:semiHidden/>
    <w:rsid w:val="004B0FA3"/>
    <w:rPr>
      <w:rFonts w:ascii="Arial" w:hAnsi="Arial"/>
      <w:sz w:val="28"/>
      <w:szCs w:val="28"/>
    </w:rPr>
  </w:style>
  <w:style w:type="table" w:styleId="EinfacheTabelle2">
    <w:name w:val="Plain Table 2"/>
    <w:basedOn w:val="NormaleTabelle"/>
    <w:uiPriority w:val="42"/>
    <w:rsid w:val="004B0F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uzeile">
    <w:name w:val="footer"/>
    <w:basedOn w:val="Standard"/>
    <w:link w:val="FuzeileZchn"/>
    <w:uiPriority w:val="99"/>
    <w:semiHidden/>
    <w:rsid w:val="004B0FA3"/>
    <w:pPr>
      <w:tabs>
        <w:tab w:val="clear" w:pos="1134"/>
        <w:tab w:val="clear" w:pos="2835"/>
        <w:tab w:val="clear" w:pos="5670"/>
        <w:tab w:val="clear" w:pos="8505"/>
        <w:tab w:val="center" w:pos="4536"/>
        <w:tab w:val="right" w:pos="9072"/>
      </w:tabs>
      <w:spacing w:after="0"/>
      <w:jc w:val="right"/>
    </w:pPr>
    <w:rPr>
      <w:color w:val="0018A8" w:themeColor="text2"/>
      <w:lang w:eastAsia="de-CH"/>
    </w:rPr>
  </w:style>
  <w:style w:type="character" w:customStyle="1" w:styleId="FuzeileZchn">
    <w:name w:val="Fußzeile Zchn"/>
    <w:basedOn w:val="Absatz-Standardschriftart"/>
    <w:link w:val="Fuzeile"/>
    <w:uiPriority w:val="99"/>
    <w:semiHidden/>
    <w:rsid w:val="004B0FA3"/>
    <w:rPr>
      <w:rFonts w:ascii="Arial" w:hAnsi="Arial"/>
      <w:color w:val="0018A8" w:themeColor="text2"/>
      <w:sz w:val="28"/>
      <w:szCs w:val="28"/>
      <w:lang w:eastAsia="de-CH"/>
    </w:rPr>
  </w:style>
  <w:style w:type="table" w:styleId="Gitternetztabelle4Akzent1">
    <w:name w:val="Grid Table 4 Accent 1"/>
    <w:basedOn w:val="NormaleTabelle"/>
    <w:uiPriority w:val="49"/>
    <w:rsid w:val="004B0FA3"/>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5">
    <w:name w:val="Grid Table 4 Accent 5"/>
    <w:basedOn w:val="NormaleTabelle"/>
    <w:uiPriority w:val="49"/>
    <w:rsid w:val="004B0FA3"/>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Gitternetztabelle4Akzent6">
    <w:name w:val="Grid Table 4 Accent 6"/>
    <w:basedOn w:val="NormaleTabelle"/>
    <w:uiPriority w:val="49"/>
    <w:rsid w:val="004B0FA3"/>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table" w:styleId="Gitternetztabelle5dunkelAkzent1">
    <w:name w:val="Grid Table 5 Dark Accent 1"/>
    <w:basedOn w:val="NormaleTabelle"/>
    <w:uiPriority w:val="50"/>
    <w:rsid w:val="004B0F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5dunkelAkzent2">
    <w:name w:val="Grid Table 5 Dark Accent 2"/>
    <w:basedOn w:val="NormaleTabelle"/>
    <w:uiPriority w:val="50"/>
    <w:rsid w:val="004B0F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character" w:customStyle="1" w:styleId="berschrift4Zchn">
    <w:name w:val="Überschrift 4 Zchn"/>
    <w:aliases w:val="t4 Zchn"/>
    <w:basedOn w:val="Absatz-Standardschriftart"/>
    <w:link w:val="berschrift4"/>
    <w:uiPriority w:val="9"/>
    <w:rsid w:val="004B0FA3"/>
    <w:rPr>
      <w:rFonts w:ascii="Arial" w:hAnsi="Arial" w:cstheme="minorHAnsi"/>
      <w:color w:val="0018A8" w:themeColor="accent1"/>
      <w:spacing w:val="6"/>
      <w:sz w:val="28"/>
      <w:szCs w:val="28"/>
    </w:rPr>
  </w:style>
  <w:style w:type="table" w:styleId="Gitternetztabelle5dunkelAkzent3">
    <w:name w:val="Grid Table 5 Dark Accent 3"/>
    <w:basedOn w:val="NormaleTabelle"/>
    <w:uiPriority w:val="50"/>
    <w:rsid w:val="004B0F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Gitternetztabelle5dunkelAkzent4">
    <w:name w:val="Grid Table 5 Dark Accent 4"/>
    <w:basedOn w:val="NormaleTabelle"/>
    <w:uiPriority w:val="50"/>
    <w:rsid w:val="004B0F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character" w:customStyle="1" w:styleId="berschrift9Zchn">
    <w:name w:val="Überschrift 9 Zchn"/>
    <w:aliases w:val="Anhang Titel Zchn"/>
    <w:basedOn w:val="Absatz-Standardschriftart"/>
    <w:link w:val="berschrift9"/>
    <w:uiPriority w:val="14"/>
    <w:semiHidden/>
    <w:rsid w:val="004B0FA3"/>
    <w:rPr>
      <w:rFonts w:ascii="Arial" w:hAnsi="Arial" w:cstheme="minorHAnsi"/>
      <w:sz w:val="28"/>
      <w:szCs w:val="32"/>
    </w:rPr>
  </w:style>
  <w:style w:type="table" w:styleId="Gitternetztabelle5dunkelAkzent5">
    <w:name w:val="Grid Table 5 Dark Accent 5"/>
    <w:basedOn w:val="NormaleTabelle"/>
    <w:uiPriority w:val="50"/>
    <w:rsid w:val="004B0F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Gitternetztabelle5dunkelAkzent6">
    <w:name w:val="Grid Table 5 Dark Accent 6"/>
    <w:basedOn w:val="NormaleTabelle"/>
    <w:uiPriority w:val="50"/>
    <w:rsid w:val="004B0F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Gitternetztabelle5dunkel">
    <w:name w:val="Grid Table 5 Dark"/>
    <w:aliases w:val="SAM Gitternetztabelle 5 dunkel"/>
    <w:basedOn w:val="NormaleTabelle"/>
    <w:uiPriority w:val="50"/>
    <w:rsid w:val="004B0FA3"/>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Gitternetztabelle6farbigAkzent3">
    <w:name w:val="Grid Table 6 Colorful Accent 3"/>
    <w:basedOn w:val="NormaleTabelle"/>
    <w:uiPriority w:val="51"/>
    <w:rsid w:val="004B0FA3"/>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Gitternetztabelle7farbigAkzent5">
    <w:name w:val="Grid Table 7 Colorful Accent 5"/>
    <w:basedOn w:val="NormaleTabelle"/>
    <w:uiPriority w:val="52"/>
    <w:rsid w:val="004B0FA3"/>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character" w:styleId="Hervorhebung">
    <w:name w:val="Emphasis"/>
    <w:aliases w:val="accentuation"/>
    <w:basedOn w:val="Absatz-Standardschriftart"/>
    <w:uiPriority w:val="20"/>
    <w:qFormat/>
    <w:rsid w:val="004B0FA3"/>
    <w:rPr>
      <w:iCs/>
      <w:color w:val="E74C3C" w:themeColor="accent4"/>
    </w:rPr>
  </w:style>
  <w:style w:type="character" w:styleId="Hyperlink">
    <w:name w:val="Hyperlink"/>
    <w:basedOn w:val="Absatz-Standardschriftart"/>
    <w:uiPriority w:val="99"/>
    <w:semiHidden/>
    <w:rsid w:val="004B0FA3"/>
    <w:rPr>
      <w:color w:val="0018A8" w:themeColor="hyperlink"/>
      <w:u w:val="single"/>
    </w:rPr>
  </w:style>
  <w:style w:type="paragraph" w:styleId="Index9">
    <w:name w:val="index 9"/>
    <w:aliases w:val="Index 9 Anhang"/>
    <w:basedOn w:val="berschrift9"/>
    <w:next w:val="Standard"/>
    <w:autoRedefine/>
    <w:uiPriority w:val="99"/>
    <w:semiHidden/>
    <w:rsid w:val="004B0FA3"/>
    <w:pPr>
      <w:ind w:left="357" w:hanging="357"/>
    </w:pPr>
  </w:style>
  <w:style w:type="paragraph" w:styleId="KeinLeerraum">
    <w:name w:val="No Spacing"/>
    <w:aliases w:val="pas espace"/>
    <w:uiPriority w:val="2"/>
    <w:rsid w:val="004B0FA3"/>
    <w:pPr>
      <w:spacing w:after="0" w:line="264" w:lineRule="auto"/>
    </w:pPr>
    <w:rPr>
      <w:rFonts w:ascii="Arial" w:hAnsi="Arial" w:cs="Arial"/>
      <w:spacing w:val="6"/>
      <w:szCs w:val="20"/>
    </w:rPr>
  </w:style>
  <w:style w:type="paragraph" w:styleId="Kopfzeile">
    <w:name w:val="header"/>
    <w:basedOn w:val="Standard"/>
    <w:link w:val="KopfzeileZchn"/>
    <w:uiPriority w:val="99"/>
    <w:semiHidden/>
    <w:rsid w:val="004B0FA3"/>
    <w:pPr>
      <w:tabs>
        <w:tab w:val="clear" w:pos="1134"/>
        <w:tab w:val="clear" w:pos="2835"/>
        <w:tab w:val="clear" w:pos="5670"/>
        <w:tab w:val="clear" w:pos="8505"/>
        <w:tab w:val="center" w:pos="4536"/>
        <w:tab w:val="right" w:pos="9072"/>
      </w:tabs>
      <w:spacing w:after="0"/>
    </w:pPr>
    <w:rPr>
      <w:sz w:val="18"/>
      <w:szCs w:val="18"/>
    </w:rPr>
  </w:style>
  <w:style w:type="character" w:customStyle="1" w:styleId="KopfzeileZchn">
    <w:name w:val="Kopfzeile Zchn"/>
    <w:basedOn w:val="Absatz-Standardschriftart"/>
    <w:link w:val="Kopfzeile"/>
    <w:uiPriority w:val="99"/>
    <w:semiHidden/>
    <w:rsid w:val="004B0FA3"/>
    <w:rPr>
      <w:rFonts w:ascii="Arial" w:hAnsi="Arial"/>
      <w:sz w:val="18"/>
      <w:szCs w:val="18"/>
    </w:rPr>
  </w:style>
  <w:style w:type="paragraph" w:customStyle="1" w:styleId="listenumplusniveaux">
    <w:name w:val="liste num plus niveaux"/>
    <w:basedOn w:val="Standard"/>
    <w:uiPriority w:val="19"/>
    <w:qFormat/>
    <w:rsid w:val="004B0FA3"/>
    <w:pPr>
      <w:numPr>
        <w:numId w:val="4"/>
      </w:numPr>
      <w:tabs>
        <w:tab w:val="clear" w:pos="1134"/>
        <w:tab w:val="clear" w:pos="2835"/>
        <w:tab w:val="clear" w:pos="5670"/>
        <w:tab w:val="clear" w:pos="8505"/>
      </w:tabs>
      <w:jc w:val="both"/>
    </w:pPr>
    <w:rPr>
      <w:rFonts w:cs="Arial"/>
      <w:spacing w:val="6"/>
    </w:rPr>
  </w:style>
  <w:style w:type="paragraph" w:styleId="Listennummer">
    <w:name w:val="List Number"/>
    <w:basedOn w:val="Standard"/>
    <w:uiPriority w:val="99"/>
    <w:semiHidden/>
    <w:unhideWhenUsed/>
    <w:rsid w:val="004B0FA3"/>
    <w:pPr>
      <w:numPr>
        <w:numId w:val="5"/>
      </w:numPr>
    </w:pPr>
  </w:style>
  <w:style w:type="paragraph" w:customStyle="1" w:styleId="listenumrote">
    <w:name w:val="liste numérotée"/>
    <w:basedOn w:val="Listennummer"/>
    <w:link w:val="listenumroteZchn"/>
    <w:uiPriority w:val="18"/>
    <w:qFormat/>
    <w:rsid w:val="004B0FA3"/>
    <w:pPr>
      <w:numPr>
        <w:numId w:val="6"/>
      </w:numPr>
    </w:pPr>
  </w:style>
  <w:style w:type="character" w:customStyle="1" w:styleId="listenumroteZchn">
    <w:name w:val="liste numérotée Zchn"/>
    <w:basedOn w:val="Absatz-Standardschriftart"/>
    <w:link w:val="listenumrote"/>
    <w:uiPriority w:val="18"/>
    <w:rsid w:val="004B0FA3"/>
    <w:rPr>
      <w:rFonts w:ascii="Arial" w:hAnsi="Arial"/>
      <w:sz w:val="28"/>
      <w:szCs w:val="28"/>
    </w:rPr>
  </w:style>
  <w:style w:type="numbering" w:customStyle="1" w:styleId="Listenummeriert">
    <w:name w:val="Liste nummeriert"/>
    <w:basedOn w:val="KeineListe"/>
    <w:uiPriority w:val="99"/>
    <w:rsid w:val="004B0FA3"/>
    <w:pPr>
      <w:numPr>
        <w:numId w:val="7"/>
      </w:numPr>
    </w:pPr>
  </w:style>
  <w:style w:type="paragraph" w:styleId="Listenabsatz">
    <w:name w:val="List Paragraph"/>
    <w:aliases w:val="liste de points"/>
    <w:basedOn w:val="Standard"/>
    <w:uiPriority w:val="17"/>
    <w:qFormat/>
    <w:rsid w:val="004B0FA3"/>
    <w:pPr>
      <w:numPr>
        <w:numId w:val="8"/>
      </w:numPr>
    </w:pPr>
  </w:style>
  <w:style w:type="table" w:styleId="Listentabelle3Akzent3">
    <w:name w:val="List Table 3 Accent 3"/>
    <w:basedOn w:val="NormaleTabelle"/>
    <w:uiPriority w:val="48"/>
    <w:rsid w:val="004B0FA3"/>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table" w:styleId="Listentabelle3Akzent5">
    <w:name w:val="List Table 3 Accent 5"/>
    <w:basedOn w:val="NormaleTabelle"/>
    <w:uiPriority w:val="48"/>
    <w:rsid w:val="004B0FA3"/>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Listentabelle5dunkelAkzent3">
    <w:name w:val="List Table 5 Dark Accent 3"/>
    <w:basedOn w:val="NormaleTabelle"/>
    <w:uiPriority w:val="50"/>
    <w:rsid w:val="004B0FA3"/>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4B0F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tzhaltertext">
    <w:name w:val="Placeholder Text"/>
    <w:basedOn w:val="Absatz-Standardschriftart"/>
    <w:uiPriority w:val="99"/>
    <w:semiHidden/>
    <w:rsid w:val="004B0FA3"/>
    <w:rPr>
      <w:color w:val="808080"/>
    </w:rPr>
  </w:style>
  <w:style w:type="paragraph" w:customStyle="1" w:styleId="pointouverts">
    <w:name w:val="point ouverts"/>
    <w:basedOn w:val="Standard"/>
    <w:uiPriority w:val="21"/>
    <w:qFormat/>
    <w:rsid w:val="004B0FA3"/>
    <w:pPr>
      <w:numPr>
        <w:numId w:val="9"/>
      </w:numPr>
    </w:pPr>
  </w:style>
  <w:style w:type="paragraph" w:customStyle="1" w:styleId="pointferm">
    <w:name w:val="point fermé"/>
    <w:basedOn w:val="pointouverts"/>
    <w:uiPriority w:val="22"/>
    <w:qFormat/>
    <w:rsid w:val="004B0FA3"/>
    <w:pPr>
      <w:numPr>
        <w:numId w:val="10"/>
      </w:numPr>
    </w:pPr>
  </w:style>
  <w:style w:type="paragraph" w:styleId="Sprechblasentext">
    <w:name w:val="Balloon Text"/>
    <w:basedOn w:val="Standard"/>
    <w:link w:val="SprechblasentextZchn"/>
    <w:uiPriority w:val="99"/>
    <w:semiHidden/>
    <w:unhideWhenUsed/>
    <w:rsid w:val="004B0FA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0FA3"/>
    <w:rPr>
      <w:rFonts w:ascii="Segoe UI" w:hAnsi="Segoe UI" w:cs="Segoe UI"/>
      <w:sz w:val="18"/>
      <w:szCs w:val="18"/>
    </w:rPr>
  </w:style>
  <w:style w:type="character" w:customStyle="1" w:styleId="StandardKlein">
    <w:name w:val="Standard Klein"/>
    <w:basedOn w:val="Absatz-Standardschriftart"/>
    <w:uiPriority w:val="1"/>
    <w:semiHidden/>
    <w:qFormat/>
    <w:rsid w:val="004B0FA3"/>
    <w:rPr>
      <w:sz w:val="16"/>
      <w:szCs w:val="16"/>
    </w:rPr>
  </w:style>
  <w:style w:type="paragraph" w:customStyle="1" w:styleId="stdpetit">
    <w:name w:val="std petit"/>
    <w:basedOn w:val="Standard"/>
    <w:uiPriority w:val="1"/>
    <w:qFormat/>
    <w:rsid w:val="004B0FA3"/>
    <w:rPr>
      <w:sz w:val="24"/>
      <w:szCs w:val="24"/>
    </w:rPr>
  </w:style>
  <w:style w:type="paragraph" w:customStyle="1" w:styleId="t1-num">
    <w:name w:val="t1-num"/>
    <w:next w:val="Standard"/>
    <w:uiPriority w:val="11"/>
    <w:qFormat/>
    <w:rsid w:val="00BD7F33"/>
    <w:pPr>
      <w:numPr>
        <w:numId w:val="1"/>
      </w:numPr>
      <w:tabs>
        <w:tab w:val="left" w:pos="993"/>
      </w:tabs>
      <w:outlineLvl w:val="0"/>
    </w:pPr>
    <w:rPr>
      <w:rFonts w:ascii="Arial" w:hAnsi="Arial" w:cstheme="minorHAnsi"/>
      <w:b/>
      <w:color w:val="0018A8" w:themeColor="accent1"/>
      <w:spacing w:val="6"/>
      <w:sz w:val="40"/>
      <w:szCs w:val="40"/>
      <w:lang w:val="fr-CH"/>
    </w:rPr>
  </w:style>
  <w:style w:type="paragraph" w:customStyle="1" w:styleId="t2-num">
    <w:name w:val="t2-num"/>
    <w:next w:val="Standard"/>
    <w:uiPriority w:val="11"/>
    <w:qFormat/>
    <w:rsid w:val="00BD7F33"/>
    <w:pPr>
      <w:numPr>
        <w:ilvl w:val="1"/>
        <w:numId w:val="1"/>
      </w:numPr>
      <w:shd w:val="clear" w:color="auto" w:fill="FFFFFF" w:themeFill="background1"/>
      <w:tabs>
        <w:tab w:val="left" w:pos="993"/>
      </w:tabs>
      <w:outlineLvl w:val="1"/>
    </w:pPr>
    <w:rPr>
      <w:rFonts w:ascii="Arial" w:hAnsi="Arial" w:cstheme="minorHAnsi"/>
      <w:b/>
      <w:color w:val="0018A8" w:themeColor="accent1"/>
      <w:spacing w:val="6"/>
      <w:sz w:val="34"/>
      <w:szCs w:val="34"/>
      <w:lang w:val="fr-CH"/>
    </w:rPr>
  </w:style>
  <w:style w:type="paragraph" w:customStyle="1" w:styleId="t3-num">
    <w:name w:val="t3-num"/>
    <w:next w:val="Standard"/>
    <w:uiPriority w:val="11"/>
    <w:unhideWhenUsed/>
    <w:qFormat/>
    <w:rsid w:val="00BD7F33"/>
    <w:pPr>
      <w:numPr>
        <w:ilvl w:val="2"/>
        <w:numId w:val="1"/>
      </w:numPr>
      <w:tabs>
        <w:tab w:val="left" w:pos="993"/>
        <w:tab w:val="left" w:pos="1418"/>
      </w:tabs>
      <w:ind w:left="992" w:hanging="992"/>
      <w:outlineLvl w:val="2"/>
    </w:pPr>
    <w:rPr>
      <w:rFonts w:ascii="Arial" w:hAnsi="Arial" w:cstheme="minorHAnsi"/>
      <w:b/>
      <w:color w:val="0018A8" w:themeColor="accent1"/>
      <w:spacing w:val="6"/>
      <w:sz w:val="28"/>
      <w:szCs w:val="28"/>
    </w:rPr>
  </w:style>
  <w:style w:type="paragraph" w:customStyle="1" w:styleId="t4-num">
    <w:name w:val="t4-num"/>
    <w:next w:val="Standard"/>
    <w:uiPriority w:val="11"/>
    <w:unhideWhenUsed/>
    <w:qFormat/>
    <w:rsid w:val="00BD7F33"/>
    <w:pPr>
      <w:numPr>
        <w:ilvl w:val="3"/>
        <w:numId w:val="1"/>
      </w:numPr>
      <w:tabs>
        <w:tab w:val="left" w:pos="1418"/>
      </w:tabs>
      <w:ind w:left="1418" w:hanging="1418"/>
      <w:outlineLvl w:val="3"/>
    </w:pPr>
    <w:rPr>
      <w:rFonts w:ascii="Arial" w:hAnsi="Arial" w:cstheme="minorHAnsi"/>
      <w:color w:val="0018A8" w:themeColor="accent1"/>
      <w:spacing w:val="6"/>
      <w:sz w:val="28"/>
      <w:szCs w:val="28"/>
    </w:rPr>
  </w:style>
  <w:style w:type="paragraph" w:customStyle="1" w:styleId="TabelleKopf-hell">
    <w:name w:val="Tabelle_Kopf-hell"/>
    <w:basedOn w:val="Standard"/>
    <w:uiPriority w:val="40"/>
    <w:semiHidden/>
    <w:rsid w:val="004B0FA3"/>
    <w:rPr>
      <w:b/>
      <w:color w:val="FFFFFF" w:themeColor="background1"/>
    </w:rPr>
  </w:style>
  <w:style w:type="table" w:styleId="Tabellenraster">
    <w:name w:val="Table Grid"/>
    <w:basedOn w:val="NormaleTabelle"/>
    <w:uiPriority w:val="59"/>
    <w:rsid w:val="004B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re"/>
    <w:next w:val="Standard"/>
    <w:link w:val="TitelZchn"/>
    <w:uiPriority w:val="5"/>
    <w:qFormat/>
    <w:rsid w:val="004B0FA3"/>
    <w:pPr>
      <w:keepLines/>
      <w:tabs>
        <w:tab w:val="left" w:pos="5954"/>
      </w:tabs>
      <w:suppressAutoHyphens/>
      <w:spacing w:before="480" w:after="480" w:line="300" w:lineRule="auto"/>
    </w:pPr>
    <w:rPr>
      <w:rFonts w:ascii="Arial" w:hAnsi="Arial" w:cstheme="minorHAnsi"/>
      <w:b/>
      <w:color w:val="0018A8" w:themeColor="accent1"/>
      <w:spacing w:val="10"/>
      <w:sz w:val="44"/>
      <w:szCs w:val="44"/>
    </w:rPr>
  </w:style>
  <w:style w:type="character" w:customStyle="1" w:styleId="TitelZchn">
    <w:name w:val="Titel Zchn"/>
    <w:aliases w:val="titre Zchn"/>
    <w:basedOn w:val="Absatz-Standardschriftart"/>
    <w:link w:val="Titel"/>
    <w:uiPriority w:val="5"/>
    <w:rsid w:val="004B0FA3"/>
    <w:rPr>
      <w:rFonts w:ascii="Arial" w:hAnsi="Arial" w:cstheme="minorHAnsi"/>
      <w:b/>
      <w:color w:val="0018A8" w:themeColor="accent1"/>
      <w:spacing w:val="10"/>
      <w:sz w:val="44"/>
      <w:szCs w:val="44"/>
    </w:rPr>
  </w:style>
  <w:style w:type="paragraph" w:styleId="Untertitel">
    <w:name w:val="Subtitle"/>
    <w:basedOn w:val="Standard"/>
    <w:next w:val="Standard"/>
    <w:link w:val="UntertitelZchn"/>
    <w:uiPriority w:val="20"/>
    <w:semiHidden/>
    <w:rsid w:val="004B0FA3"/>
    <w:pPr>
      <w:keepLines/>
      <w:numPr>
        <w:ilvl w:val="1"/>
      </w:numPr>
      <w:suppressAutoHyphens/>
      <w:spacing w:after="80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20"/>
    <w:semiHidden/>
    <w:rsid w:val="004B0FA3"/>
    <w:rPr>
      <w:rFonts w:ascii="Arial" w:eastAsiaTheme="minorEastAsia" w:hAnsi="Arial"/>
      <w:color w:val="5A5A5A" w:themeColor="text1" w:themeTint="A5"/>
      <w:spacing w:val="15"/>
      <w:sz w:val="28"/>
      <w:szCs w:val="28"/>
    </w:rPr>
  </w:style>
  <w:style w:type="paragraph" w:styleId="Verzeichnis1">
    <w:name w:val="toc 1"/>
    <w:basedOn w:val="Standard"/>
    <w:next w:val="Standard"/>
    <w:autoRedefine/>
    <w:uiPriority w:val="39"/>
    <w:rsid w:val="004B0FA3"/>
    <w:pPr>
      <w:tabs>
        <w:tab w:val="clear" w:pos="1134"/>
        <w:tab w:val="clear" w:pos="2835"/>
        <w:tab w:val="clear" w:pos="5670"/>
        <w:tab w:val="clear" w:pos="8505"/>
        <w:tab w:val="right" w:leader="dot" w:pos="9061"/>
      </w:tabs>
      <w:spacing w:before="40" w:after="40"/>
      <w:ind w:left="993" w:hanging="993"/>
    </w:pPr>
    <w:rPr>
      <w:noProof/>
    </w:rPr>
  </w:style>
  <w:style w:type="paragraph" w:styleId="Verzeichnis2">
    <w:name w:val="toc 2"/>
    <w:basedOn w:val="Standard"/>
    <w:next w:val="Standard"/>
    <w:autoRedefine/>
    <w:uiPriority w:val="39"/>
    <w:rsid w:val="004B0FA3"/>
    <w:pPr>
      <w:tabs>
        <w:tab w:val="clear" w:pos="1134"/>
        <w:tab w:val="clear" w:pos="2835"/>
        <w:tab w:val="clear" w:pos="5670"/>
        <w:tab w:val="clear" w:pos="8505"/>
        <w:tab w:val="right" w:leader="dot" w:pos="9061"/>
      </w:tabs>
      <w:spacing w:before="40" w:after="0"/>
    </w:pPr>
    <w:rPr>
      <w:noProof/>
      <w:sz w:val="26"/>
      <w:szCs w:val="26"/>
      <w14:scene3d>
        <w14:camera w14:prst="orthographicFront"/>
        <w14:lightRig w14:rig="threePt" w14:dir="t">
          <w14:rot w14:lat="0" w14:lon="0" w14:rev="0"/>
        </w14:lightRig>
      </w14:scene3d>
    </w:rPr>
  </w:style>
  <w:style w:type="paragraph" w:styleId="Verzeichnis3">
    <w:name w:val="toc 3"/>
    <w:basedOn w:val="Verzeichnis2"/>
    <w:next w:val="Standard"/>
    <w:autoRedefine/>
    <w:uiPriority w:val="39"/>
    <w:rsid w:val="004B0FA3"/>
    <w:pPr>
      <w:spacing w:before="0" w:after="40"/>
      <w:ind w:left="993" w:hanging="993"/>
    </w:pPr>
    <w:rPr>
      <w:sz w:val="22"/>
      <w:szCs w:val="22"/>
    </w:rPr>
  </w:style>
  <w:style w:type="paragraph" w:styleId="Verzeichnis4">
    <w:name w:val="toc 4"/>
    <w:basedOn w:val="Verzeichnis3"/>
    <w:next w:val="Standard"/>
    <w:autoRedefine/>
    <w:uiPriority w:val="39"/>
    <w:rsid w:val="004B0FA3"/>
    <w:pPr>
      <w:ind w:left="1418" w:hanging="1418"/>
    </w:pPr>
  </w:style>
  <w:style w:type="paragraph" w:styleId="Verzeichnis5">
    <w:name w:val="toc 5"/>
    <w:basedOn w:val="Standard"/>
    <w:next w:val="Standard"/>
    <w:autoRedefine/>
    <w:uiPriority w:val="39"/>
    <w:semiHidden/>
    <w:unhideWhenUsed/>
    <w:rsid w:val="004B0FA3"/>
    <w:pPr>
      <w:tabs>
        <w:tab w:val="clear" w:pos="1134"/>
        <w:tab w:val="clear" w:pos="2835"/>
        <w:tab w:val="clear" w:pos="5670"/>
        <w:tab w:val="clear" w:pos="8505"/>
      </w:tabs>
      <w:spacing w:after="100"/>
      <w:ind w:left="880"/>
    </w:pPr>
  </w:style>
  <w:style w:type="paragraph" w:styleId="Verzeichnis6">
    <w:name w:val="toc 6"/>
    <w:basedOn w:val="Standard"/>
    <w:next w:val="Standard"/>
    <w:autoRedefine/>
    <w:uiPriority w:val="39"/>
    <w:semiHidden/>
    <w:unhideWhenUsed/>
    <w:rsid w:val="004B0FA3"/>
    <w:pPr>
      <w:tabs>
        <w:tab w:val="clear" w:pos="1134"/>
        <w:tab w:val="clear" w:pos="2835"/>
        <w:tab w:val="clear" w:pos="5670"/>
        <w:tab w:val="clear" w:pos="8505"/>
      </w:tabs>
      <w:spacing w:after="100"/>
      <w:ind w:left="1100"/>
    </w:pPr>
  </w:style>
  <w:style w:type="paragraph" w:styleId="Verzeichnis7">
    <w:name w:val="toc 7"/>
    <w:basedOn w:val="Standard"/>
    <w:next w:val="Standard"/>
    <w:autoRedefine/>
    <w:uiPriority w:val="39"/>
    <w:semiHidden/>
    <w:unhideWhenUsed/>
    <w:rsid w:val="004B0FA3"/>
    <w:pPr>
      <w:tabs>
        <w:tab w:val="clear" w:pos="1134"/>
        <w:tab w:val="clear" w:pos="2835"/>
        <w:tab w:val="clear" w:pos="5670"/>
        <w:tab w:val="clear" w:pos="8505"/>
      </w:tabs>
      <w:spacing w:after="100"/>
      <w:ind w:left="1320"/>
    </w:pPr>
  </w:style>
  <w:style w:type="paragraph" w:styleId="Verzeichnis8">
    <w:name w:val="toc 8"/>
    <w:basedOn w:val="Standard"/>
    <w:next w:val="Standard"/>
    <w:autoRedefine/>
    <w:uiPriority w:val="39"/>
    <w:semiHidden/>
    <w:unhideWhenUsed/>
    <w:rsid w:val="004B0FA3"/>
    <w:pPr>
      <w:tabs>
        <w:tab w:val="clear" w:pos="1134"/>
        <w:tab w:val="clear" w:pos="2835"/>
        <w:tab w:val="clear" w:pos="5670"/>
        <w:tab w:val="clear" w:pos="8505"/>
      </w:tabs>
      <w:spacing w:after="100"/>
      <w:ind w:left="1540"/>
    </w:pPr>
  </w:style>
  <w:style w:type="paragraph" w:styleId="Verzeichnis9">
    <w:name w:val="toc 9"/>
    <w:basedOn w:val="Standard"/>
    <w:next w:val="Standard"/>
    <w:uiPriority w:val="39"/>
    <w:semiHidden/>
    <w:rsid w:val="004B0FA3"/>
    <w:pPr>
      <w:numPr>
        <w:numId w:val="11"/>
      </w:numPr>
    </w:pPr>
    <w:rPr>
      <w:noProof/>
    </w:rPr>
  </w:style>
  <w:style w:type="paragraph" w:customStyle="1" w:styleId="VIMESOMetanotiz">
    <w:name w:val="VIMESO Metanotiz"/>
    <w:semiHidden/>
    <w:qFormat/>
    <w:rsid w:val="004B0FA3"/>
    <w:pPr>
      <w:spacing w:after="0"/>
    </w:pPr>
    <w:rPr>
      <w:rFonts w:ascii="OCR A Std" w:hAnsi="OCR A Std" w:cs="Segoe UI Semilight"/>
      <w:color w:val="537D7F"/>
      <w:spacing w:val="10"/>
      <w:sz w:val="20"/>
      <w:szCs w:val="16"/>
    </w:rPr>
  </w:style>
  <w:style w:type="character" w:styleId="IntensiveHervorhebung">
    <w:name w:val="Intense Emphasis"/>
    <w:basedOn w:val="Absatz-Standardschriftart"/>
    <w:uiPriority w:val="21"/>
    <w:semiHidden/>
    <w:rsid w:val="004B0FA3"/>
    <w:rPr>
      <w:i/>
      <w:iCs/>
      <w:color w:val="5AC800" w:themeColor="accent2"/>
    </w:rPr>
  </w:style>
  <w:style w:type="character" w:styleId="IntensiverVerweis">
    <w:name w:val="Intense Reference"/>
    <w:basedOn w:val="Absatz-Standardschriftart"/>
    <w:uiPriority w:val="32"/>
    <w:semiHidden/>
    <w:rsid w:val="004B0FA3"/>
    <w:rPr>
      <w:b/>
      <w:bCs/>
      <w:smallCaps/>
      <w:color w:val="0018A8" w:themeColor="accent1"/>
      <w:spacing w:val="5"/>
    </w:rPr>
  </w:style>
  <w:style w:type="character" w:styleId="NichtaufgelsteErwhnung">
    <w:name w:val="Unresolved Mention"/>
    <w:basedOn w:val="Absatz-Standardschriftart"/>
    <w:uiPriority w:val="99"/>
    <w:semiHidden/>
    <w:unhideWhenUsed/>
    <w:rsid w:val="004335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bv-fsa.c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v-fs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romand@sbv-fsa.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ystre\Documents\SBV-Vorlagen\Doc-format-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52A62874C24E86829E3DA8CE1606C9"/>
        <w:category>
          <w:name w:val="Allgemein"/>
          <w:gallery w:val="placeholder"/>
        </w:category>
        <w:types>
          <w:type w:val="bbPlcHdr"/>
        </w:types>
        <w:behaviors>
          <w:behavior w:val="content"/>
        </w:behaviors>
        <w:guid w:val="{8048981E-8A0A-4D12-8A05-FD0E18B3121D}"/>
      </w:docPartPr>
      <w:docPartBody>
        <w:p w:rsidR="007856E2" w:rsidRDefault="006E61B2">
          <w:pPr>
            <w:pStyle w:val="B852A62874C24E86829E3DA8CE1606C9"/>
          </w:pPr>
          <w:r w:rsidRPr="00BB09B9">
            <w:rPr>
              <w:color w:val="000000" w:themeColor="text1"/>
              <w:lang w:val="fr-CH"/>
            </w:rPr>
            <w:t>Taper la date du document / sélectionnez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E2"/>
    <w:rsid w:val="006E61B2"/>
    <w:rsid w:val="007856E2"/>
    <w:rsid w:val="008F68DA"/>
    <w:rsid w:val="00FC0F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62D8BC3EEC8440B880A4B08C3CFBACA">
    <w:name w:val="562D8BC3EEC8440B880A4B08C3CFBACA"/>
  </w:style>
  <w:style w:type="paragraph" w:customStyle="1" w:styleId="A58B120375EB45F3829696D0938A4065">
    <w:name w:val="A58B120375EB45F3829696D0938A4065"/>
  </w:style>
  <w:style w:type="paragraph" w:customStyle="1" w:styleId="B852A62874C24E86829E3DA8CE1606C9">
    <w:name w:val="B852A62874C24E86829E3DA8CE1606C9"/>
  </w:style>
  <w:style w:type="paragraph" w:customStyle="1" w:styleId="8E74817ADC094339BCA731E594C42334">
    <w:name w:val="8E74817ADC094339BCA731E594C42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A609EB-80FE-40BE-AA5A-9CCCEE05339E}">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27ED6EC7-C74F-4384-8856-578B0EB3E24C}">
  <ds:schemaRefs>
    <ds:schemaRef ds:uri="http://schemas.microsoft.com/sharepoint/v3/contenttype/forms"/>
  </ds:schemaRefs>
</ds:datastoreItem>
</file>

<file path=customXml/itemProps3.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5599F-B09F-4B30-BA91-D8BEDB50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Doc-format-portrait.dotm</Template>
  <TotalTime>0</TotalTime>
  <Pages>4</Pages>
  <Words>826</Words>
  <Characters>5206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Doc-format-portrait</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Doc-format-portrait</dc:title>
  <dc:subject/>
  <dc:creator>Meystre Kannarath</dc:creator>
  <cp:keywords/>
  <dc:description/>
  <cp:lastModifiedBy>Schroth Andreas</cp:lastModifiedBy>
  <cp:revision>36</cp:revision>
  <cp:lastPrinted>2018-06-27T11:15:00Z</cp:lastPrinted>
  <dcterms:created xsi:type="dcterms:W3CDTF">2018-06-19T11:40:00Z</dcterms:created>
  <dcterms:modified xsi:type="dcterms:W3CDTF">2018-10-30T14:09:00Z</dcterms:modified>
</cp:coreProperties>
</file>