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DD65" w14:textId="033A384E" w:rsidR="00586861" w:rsidRPr="00586861" w:rsidRDefault="001C2FE4" w:rsidP="00586861">
      <w:pPr>
        <w:rPr>
          <w:b/>
          <w:sz w:val="28"/>
          <w:szCs w:val="28"/>
        </w:rPr>
      </w:pPr>
      <w:r>
        <w:rPr>
          <w:noProof/>
        </w:rPr>
        <w:drawing>
          <wp:anchor distT="0" distB="0" distL="114300" distR="114300" simplePos="0" relativeHeight="251658240" behindDoc="0" locked="0" layoutInCell="1" allowOverlap="1" wp14:anchorId="098BD0EE" wp14:editId="7A85193F">
            <wp:simplePos x="0" y="0"/>
            <wp:positionH relativeFrom="column">
              <wp:posOffset>4779737</wp:posOffset>
            </wp:positionH>
            <wp:positionV relativeFrom="paragraph">
              <wp:posOffset>-127635</wp:posOffset>
            </wp:positionV>
            <wp:extent cx="1397000" cy="707123"/>
            <wp:effectExtent l="0" t="0" r="0" b="0"/>
            <wp:wrapNone/>
            <wp:docPr id="1195767032"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67032" name="Grafik 1" descr="Ein Bild, das Text, Schrift, Logo, Grafiken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0" cy="707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861" w:rsidRPr="00586861">
        <w:rPr>
          <w:b/>
          <w:sz w:val="28"/>
          <w:szCs w:val="28"/>
        </w:rPr>
        <w:t>Überweisung Sehberatung</w:t>
      </w:r>
      <w:r w:rsidR="004009A7">
        <w:rPr>
          <w:b/>
          <w:sz w:val="28"/>
          <w:szCs w:val="28"/>
        </w:rPr>
        <w:t xml:space="preserve"> und</w:t>
      </w:r>
    </w:p>
    <w:p w14:paraId="132D70C4" w14:textId="31605A68" w:rsidR="00F75DBD" w:rsidRDefault="004009A7">
      <w:pPr>
        <w:rPr>
          <w:b/>
          <w:sz w:val="28"/>
          <w:szCs w:val="28"/>
        </w:rPr>
      </w:pPr>
      <w:r>
        <w:rPr>
          <w:b/>
          <w:sz w:val="28"/>
          <w:szCs w:val="28"/>
        </w:rPr>
        <w:t>Arztzeugnis Hilfslosenentschädigung</w:t>
      </w:r>
    </w:p>
    <w:p w14:paraId="19BC44F0" w14:textId="028458C8" w:rsidR="004A3F70" w:rsidRDefault="001C2FE4">
      <w:pPr>
        <w:rPr>
          <w:sz w:val="22"/>
          <w:szCs w:val="22"/>
        </w:rPr>
      </w:pPr>
      <w:sdt>
        <w:sdtPr>
          <w:rPr>
            <w:sz w:val="22"/>
            <w:szCs w:val="22"/>
          </w:rPr>
          <w:id w:val="197588816"/>
          <w14:checkbox>
            <w14:checked w14:val="0"/>
            <w14:checkedState w14:val="2612" w14:font="MS Gothic"/>
            <w14:uncheckedState w14:val="2610" w14:font="MS Gothic"/>
          </w14:checkbox>
        </w:sdtPr>
        <w:sdtEndPr/>
        <w:sdtContent>
          <w:r w:rsidR="008231ED">
            <w:rPr>
              <w:rFonts w:ascii="MS Gothic" w:eastAsia="MS Gothic" w:hAnsi="MS Gothic" w:hint="eastAsia"/>
              <w:sz w:val="22"/>
              <w:szCs w:val="22"/>
            </w:rPr>
            <w:t>☐</w:t>
          </w:r>
        </w:sdtContent>
      </w:sdt>
      <w:r w:rsidR="004A3F70">
        <w:rPr>
          <w:sz w:val="22"/>
          <w:szCs w:val="22"/>
        </w:rPr>
        <w:t xml:space="preserve">Standort </w:t>
      </w:r>
      <w:r w:rsidR="004A3F70" w:rsidRPr="001C2FE4">
        <w:rPr>
          <w:b/>
          <w:bCs/>
          <w:sz w:val="22"/>
          <w:szCs w:val="22"/>
        </w:rPr>
        <w:t>Luzern</w:t>
      </w:r>
      <w:r w:rsidR="004A3F70">
        <w:rPr>
          <w:sz w:val="22"/>
          <w:szCs w:val="22"/>
        </w:rPr>
        <w:t>, Maihofstrasse 95 C</w:t>
      </w:r>
    </w:p>
    <w:p w14:paraId="21C75633" w14:textId="25E08E37" w:rsidR="004A3F70" w:rsidRDefault="001C2FE4">
      <w:pPr>
        <w:rPr>
          <w:sz w:val="22"/>
          <w:szCs w:val="22"/>
        </w:rPr>
      </w:pPr>
      <w:sdt>
        <w:sdtPr>
          <w:rPr>
            <w:sz w:val="22"/>
            <w:szCs w:val="22"/>
          </w:rPr>
          <w:id w:val="-1759981369"/>
          <w14:checkbox>
            <w14:checked w14:val="0"/>
            <w14:checkedState w14:val="2612" w14:font="MS Gothic"/>
            <w14:uncheckedState w14:val="2610" w14:font="MS Gothic"/>
          </w14:checkbox>
        </w:sdtPr>
        <w:sdtEndPr/>
        <w:sdtContent>
          <w:r w:rsidR="002E592B">
            <w:rPr>
              <w:rFonts w:ascii="MS Gothic" w:eastAsia="MS Gothic" w:hAnsi="MS Gothic" w:hint="eastAsia"/>
              <w:sz w:val="22"/>
              <w:szCs w:val="22"/>
            </w:rPr>
            <w:t>☐</w:t>
          </w:r>
        </w:sdtContent>
      </w:sdt>
      <w:r w:rsidR="004A3F70">
        <w:rPr>
          <w:sz w:val="22"/>
          <w:szCs w:val="22"/>
        </w:rPr>
        <w:t xml:space="preserve">Standort </w:t>
      </w:r>
      <w:r w:rsidR="004A3F70" w:rsidRPr="001C2FE4">
        <w:rPr>
          <w:b/>
          <w:bCs/>
          <w:sz w:val="22"/>
          <w:szCs w:val="22"/>
        </w:rPr>
        <w:t>Pfäffikon</w:t>
      </w:r>
      <w:r w:rsidRPr="001C2FE4">
        <w:rPr>
          <w:b/>
          <w:bCs/>
          <w:sz w:val="22"/>
          <w:szCs w:val="22"/>
        </w:rPr>
        <w:t xml:space="preserve"> SZ</w:t>
      </w:r>
      <w:r w:rsidR="004A3F70">
        <w:rPr>
          <w:sz w:val="22"/>
          <w:szCs w:val="22"/>
        </w:rPr>
        <w:t>, Churerstrasse 15</w:t>
      </w:r>
    </w:p>
    <w:p w14:paraId="4E1B3BB9" w14:textId="21080749" w:rsidR="004A3F70" w:rsidRPr="004A3F70" w:rsidRDefault="001C2FE4">
      <w:pPr>
        <w:rPr>
          <w:rFonts w:ascii="Verdana" w:hAnsi="Verdana"/>
          <w:b/>
          <w:bCs/>
          <w:sz w:val="21"/>
          <w:szCs w:val="21"/>
        </w:rPr>
      </w:pPr>
      <w:sdt>
        <w:sdtPr>
          <w:rPr>
            <w:sz w:val="21"/>
            <w:szCs w:val="21"/>
          </w:rPr>
          <w:id w:val="-2075884650"/>
          <w14:checkbox>
            <w14:checked w14:val="0"/>
            <w14:checkedState w14:val="2612" w14:font="MS Gothic"/>
            <w14:uncheckedState w14:val="2610" w14:font="MS Gothic"/>
          </w14:checkbox>
        </w:sdtPr>
        <w:sdtEndPr/>
        <w:sdtContent>
          <w:r w:rsidR="002E592B">
            <w:rPr>
              <w:rFonts w:ascii="MS Gothic" w:eastAsia="MS Gothic" w:hAnsi="MS Gothic" w:hint="eastAsia"/>
              <w:sz w:val="21"/>
              <w:szCs w:val="21"/>
            </w:rPr>
            <w:t>☐</w:t>
          </w:r>
        </w:sdtContent>
      </w:sdt>
      <w:r w:rsidR="002E592B">
        <w:rPr>
          <w:sz w:val="21"/>
          <w:szCs w:val="21"/>
        </w:rPr>
        <w:t xml:space="preserve"> Hausbesuch im Ausnahmefall aufgrund von Mobilitätseinschränkungen oder __________erwünscht</w:t>
      </w:r>
    </w:p>
    <w:p w14:paraId="052C871D" w14:textId="5B31092F" w:rsidR="004A3F70" w:rsidRPr="001C2FE4" w:rsidRDefault="004A3F70" w:rsidP="00586861">
      <w:pPr>
        <w:rPr>
          <w:b/>
          <w:sz w:val="16"/>
          <w:szCs w:val="16"/>
        </w:rPr>
      </w:pPr>
    </w:p>
    <w:p w14:paraId="65E23791" w14:textId="61D48AE1" w:rsidR="00586861" w:rsidRPr="008231ED" w:rsidRDefault="00586861" w:rsidP="00586861">
      <w:pPr>
        <w:rPr>
          <w:b/>
          <w:sz w:val="20"/>
          <w:szCs w:val="20"/>
        </w:rPr>
      </w:pPr>
      <w:r w:rsidRPr="008231ED">
        <w:rPr>
          <w:b/>
          <w:sz w:val="20"/>
          <w:szCs w:val="20"/>
        </w:rPr>
        <w:t>Personalien</w:t>
      </w:r>
    </w:p>
    <w:p w14:paraId="327A9C41"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5954"/>
          <w:tab w:val="right" w:pos="9356"/>
        </w:tabs>
        <w:spacing w:before="120"/>
        <w:rPr>
          <w:sz w:val="20"/>
          <w:szCs w:val="20"/>
          <w:u w:val="single"/>
        </w:rPr>
      </w:pPr>
    </w:p>
    <w:p w14:paraId="24C936A4" w14:textId="60AA261D"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Name/Vorname</w:t>
      </w:r>
      <w:r w:rsidR="001C2FE4">
        <w:rPr>
          <w:sz w:val="20"/>
          <w:szCs w:val="20"/>
        </w:rPr>
        <w:t xml:space="preserve"> …………………………………………………..</w:t>
      </w:r>
      <w:r w:rsidRPr="008231ED">
        <w:rPr>
          <w:sz w:val="20"/>
          <w:szCs w:val="20"/>
        </w:rPr>
        <w:tab/>
        <w:t>Geb. Datum</w:t>
      </w:r>
      <w:r w:rsidR="001C2FE4">
        <w:rPr>
          <w:sz w:val="20"/>
          <w:szCs w:val="20"/>
        </w:rPr>
        <w:t xml:space="preserve"> </w:t>
      </w:r>
      <w:r w:rsidR="00EC2F1A" w:rsidRPr="008231ED">
        <w:rPr>
          <w:sz w:val="20"/>
          <w:szCs w:val="20"/>
        </w:rPr>
        <w:t>………………………</w:t>
      </w:r>
      <w:r w:rsidR="00C11F0D" w:rsidRPr="008231ED">
        <w:rPr>
          <w:sz w:val="20"/>
          <w:szCs w:val="20"/>
        </w:rPr>
        <w:t>….</w:t>
      </w:r>
      <w:r w:rsidRPr="008231ED">
        <w:rPr>
          <w:sz w:val="20"/>
          <w:szCs w:val="20"/>
        </w:rPr>
        <w:tab/>
      </w:r>
    </w:p>
    <w:p w14:paraId="564200ED" w14:textId="66B0C079"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Adresse</w:t>
      </w:r>
      <w:r w:rsidR="001C2FE4">
        <w:rPr>
          <w:sz w:val="20"/>
          <w:szCs w:val="20"/>
        </w:rPr>
        <w:t xml:space="preserve"> </w:t>
      </w:r>
      <w:r w:rsidR="00C11F0D" w:rsidRPr="008231ED">
        <w:rPr>
          <w:sz w:val="20"/>
          <w:szCs w:val="20"/>
        </w:rPr>
        <w:t>…………………………………………………………………………………………………</w:t>
      </w:r>
      <w:r w:rsidR="00E666D8" w:rsidRPr="008231ED">
        <w:rPr>
          <w:sz w:val="20"/>
          <w:szCs w:val="20"/>
        </w:rPr>
        <w:t>…</w:t>
      </w:r>
      <w:r w:rsidRPr="008231ED">
        <w:rPr>
          <w:sz w:val="20"/>
          <w:szCs w:val="20"/>
        </w:rPr>
        <w:tab/>
      </w:r>
    </w:p>
    <w:p w14:paraId="3D2A6BA6" w14:textId="0BDCC275"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PLZ/Ort</w:t>
      </w:r>
      <w:r w:rsidR="001C2FE4">
        <w:rPr>
          <w:sz w:val="20"/>
          <w:szCs w:val="20"/>
        </w:rPr>
        <w:t xml:space="preserve"> </w:t>
      </w:r>
      <w:r w:rsidR="00C11F0D" w:rsidRPr="008231ED">
        <w:rPr>
          <w:sz w:val="20"/>
          <w:szCs w:val="20"/>
        </w:rPr>
        <w:t>……………………………………………………….</w:t>
      </w:r>
      <w:r w:rsidRPr="008231ED">
        <w:rPr>
          <w:sz w:val="20"/>
          <w:szCs w:val="20"/>
        </w:rPr>
        <w:tab/>
        <w:t>Tel. P</w:t>
      </w:r>
      <w:r w:rsidR="001C2FE4">
        <w:rPr>
          <w:sz w:val="20"/>
          <w:szCs w:val="20"/>
        </w:rPr>
        <w:t xml:space="preserve"> </w:t>
      </w:r>
      <w:r w:rsidR="00C11F0D" w:rsidRPr="008231ED">
        <w:rPr>
          <w:sz w:val="20"/>
          <w:szCs w:val="20"/>
        </w:rPr>
        <w:t>…………………………………</w:t>
      </w:r>
      <w:r w:rsidR="00E666D8" w:rsidRPr="008231ED">
        <w:rPr>
          <w:sz w:val="20"/>
          <w:szCs w:val="20"/>
        </w:rPr>
        <w:t>.</w:t>
      </w:r>
      <w:r w:rsidRPr="008231ED">
        <w:rPr>
          <w:sz w:val="20"/>
          <w:szCs w:val="20"/>
        </w:rPr>
        <w:tab/>
      </w:r>
    </w:p>
    <w:p w14:paraId="1F709A32" w14:textId="2F1CB395" w:rsidR="00586861" w:rsidRPr="008231ED" w:rsidRDefault="001C2FE4"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Pr>
          <w:sz w:val="20"/>
          <w:szCs w:val="20"/>
        </w:rPr>
        <w:t xml:space="preserve">E-Mail </w:t>
      </w:r>
      <w:r w:rsidR="00C11F0D" w:rsidRPr="008231ED">
        <w:rPr>
          <w:sz w:val="20"/>
          <w:szCs w:val="20"/>
        </w:rPr>
        <w:t>…………………………………………………………</w:t>
      </w:r>
      <w:r w:rsidR="00985AE2" w:rsidRPr="008231ED">
        <w:rPr>
          <w:sz w:val="20"/>
          <w:szCs w:val="20"/>
        </w:rPr>
        <w:tab/>
        <w:t>Tel. M</w:t>
      </w:r>
      <w:r>
        <w:rPr>
          <w:sz w:val="20"/>
          <w:szCs w:val="20"/>
        </w:rPr>
        <w:t xml:space="preserve"> </w:t>
      </w:r>
      <w:r w:rsidR="00C11F0D" w:rsidRPr="008231ED">
        <w:rPr>
          <w:sz w:val="20"/>
          <w:szCs w:val="20"/>
        </w:rPr>
        <w:t>………………………………</w:t>
      </w:r>
      <w:r w:rsidR="00E666D8" w:rsidRPr="008231ED">
        <w:rPr>
          <w:sz w:val="20"/>
          <w:szCs w:val="20"/>
        </w:rPr>
        <w:t>…</w:t>
      </w:r>
      <w:r w:rsidR="00586861" w:rsidRPr="008231ED">
        <w:rPr>
          <w:sz w:val="20"/>
          <w:szCs w:val="20"/>
        </w:rPr>
        <w:tab/>
      </w:r>
    </w:p>
    <w:p w14:paraId="3DD8304E"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evtl. Kontaktperson für Vereinbarung Beratungstermin:</w:t>
      </w:r>
    </w:p>
    <w:p w14:paraId="29C1E665" w14:textId="6A318172" w:rsidR="00586861" w:rsidRPr="008231ED"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0"/>
          <w:szCs w:val="20"/>
        </w:rPr>
      </w:pPr>
      <w:r w:rsidRPr="008231ED">
        <w:rPr>
          <w:sz w:val="20"/>
          <w:szCs w:val="20"/>
        </w:rPr>
        <w:t>Name/Vorname</w:t>
      </w:r>
      <w:r w:rsidR="001C2FE4">
        <w:rPr>
          <w:sz w:val="20"/>
          <w:szCs w:val="20"/>
        </w:rPr>
        <w:t xml:space="preserve"> </w:t>
      </w:r>
      <w:r w:rsidR="00C11F0D" w:rsidRPr="008231ED">
        <w:rPr>
          <w:sz w:val="20"/>
          <w:szCs w:val="20"/>
        </w:rPr>
        <w:t>…………………………………………….</w:t>
      </w:r>
      <w:r w:rsidRPr="008231ED">
        <w:rPr>
          <w:sz w:val="20"/>
          <w:szCs w:val="20"/>
        </w:rPr>
        <w:tab/>
        <w:t>Telefon</w:t>
      </w:r>
      <w:r w:rsidR="001C2FE4">
        <w:rPr>
          <w:sz w:val="20"/>
          <w:szCs w:val="20"/>
        </w:rPr>
        <w:t xml:space="preserve"> </w:t>
      </w:r>
      <w:r w:rsidR="00C11F0D" w:rsidRPr="008231ED">
        <w:rPr>
          <w:sz w:val="20"/>
          <w:szCs w:val="20"/>
        </w:rPr>
        <w:t>………………………………..</w:t>
      </w:r>
      <w:r w:rsidRPr="008231ED">
        <w:rPr>
          <w:sz w:val="20"/>
          <w:szCs w:val="20"/>
        </w:rPr>
        <w:tab/>
      </w:r>
    </w:p>
    <w:p w14:paraId="0EB0842A" w14:textId="77777777" w:rsidR="00586861" w:rsidRPr="008231ED" w:rsidRDefault="00586861" w:rsidP="00586861">
      <w:pPr>
        <w:tabs>
          <w:tab w:val="right" w:pos="9356"/>
        </w:tabs>
        <w:rPr>
          <w:sz w:val="20"/>
          <w:szCs w:val="20"/>
        </w:rPr>
      </w:pPr>
    </w:p>
    <w:p w14:paraId="24CB0013" w14:textId="77777777" w:rsidR="00586861" w:rsidRPr="008231ED" w:rsidRDefault="00586861" w:rsidP="00586861">
      <w:pPr>
        <w:tabs>
          <w:tab w:val="right" w:pos="9356"/>
        </w:tabs>
        <w:rPr>
          <w:b/>
          <w:sz w:val="20"/>
          <w:szCs w:val="20"/>
        </w:rPr>
      </w:pPr>
      <w:r w:rsidRPr="008231ED">
        <w:rPr>
          <w:b/>
          <w:sz w:val="20"/>
          <w:szCs w:val="20"/>
        </w:rPr>
        <w:t>Angaben zum Sehen</w:t>
      </w:r>
    </w:p>
    <w:p w14:paraId="1ACE90F4" w14:textId="77777777" w:rsidR="00E666D8" w:rsidRPr="008231ED" w:rsidRDefault="00E666D8"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20"/>
          <w:szCs w:val="20"/>
        </w:rPr>
      </w:pPr>
    </w:p>
    <w:p w14:paraId="019B8F06" w14:textId="77777777" w:rsidR="00E666D8" w:rsidRPr="008231ED" w:rsidRDefault="00586861"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20"/>
          <w:szCs w:val="20"/>
        </w:rPr>
      </w:pPr>
      <w:r w:rsidRPr="008231ED">
        <w:rPr>
          <w:sz w:val="20"/>
          <w:szCs w:val="20"/>
        </w:rPr>
        <w:t>Diagnose:</w:t>
      </w:r>
      <w:r w:rsidRPr="008231ED">
        <w:rPr>
          <w:sz w:val="20"/>
          <w:szCs w:val="20"/>
        </w:rPr>
        <w:tab/>
        <w:t>Rechtes Auge:</w:t>
      </w:r>
      <w:r w:rsidR="00B230ED" w:rsidRPr="008231ED">
        <w:rPr>
          <w:sz w:val="20"/>
          <w:szCs w:val="20"/>
        </w:rPr>
        <w:t xml:space="preserve"> </w:t>
      </w:r>
      <w:r w:rsidR="00E666D8" w:rsidRPr="008231ED">
        <w:rPr>
          <w:sz w:val="20"/>
          <w:szCs w:val="20"/>
        </w:rPr>
        <w:t>…………………………………………………………………………..</w:t>
      </w:r>
    </w:p>
    <w:p w14:paraId="47CA9D5D"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20"/>
          <w:szCs w:val="20"/>
        </w:rPr>
      </w:pPr>
      <w:r w:rsidRPr="008231ED">
        <w:rPr>
          <w:sz w:val="20"/>
          <w:szCs w:val="20"/>
        </w:rPr>
        <w:tab/>
        <w:t>Linkes Auge:</w:t>
      </w:r>
      <w:r w:rsidR="00B230ED" w:rsidRPr="008231ED">
        <w:rPr>
          <w:sz w:val="20"/>
          <w:szCs w:val="20"/>
        </w:rPr>
        <w:t xml:space="preserve"> </w:t>
      </w:r>
      <w:r w:rsidR="00E666D8" w:rsidRPr="008231ED">
        <w:rPr>
          <w:sz w:val="20"/>
          <w:szCs w:val="20"/>
        </w:rPr>
        <w:t>…………………………………………………………………………….</w:t>
      </w:r>
      <w:r w:rsidRPr="008231ED">
        <w:rPr>
          <w:sz w:val="20"/>
          <w:szCs w:val="20"/>
        </w:rPr>
        <w:tab/>
      </w:r>
    </w:p>
    <w:p w14:paraId="4303DDDD" w14:textId="7DC5A289" w:rsidR="00586861" w:rsidRPr="008231ED" w:rsidRDefault="00586861" w:rsidP="004009A7">
      <w:pPr>
        <w:pBdr>
          <w:top w:val="single" w:sz="4" w:space="1" w:color="auto"/>
          <w:left w:val="single" w:sz="4" w:space="4" w:color="auto"/>
          <w:bottom w:val="single" w:sz="4" w:space="1" w:color="auto"/>
          <w:right w:val="single" w:sz="4" w:space="4" w:color="auto"/>
        </w:pBdr>
        <w:tabs>
          <w:tab w:val="left" w:pos="1418"/>
          <w:tab w:val="left" w:pos="3969"/>
          <w:tab w:val="left" w:pos="5245"/>
          <w:tab w:val="right" w:pos="9356"/>
        </w:tabs>
        <w:spacing w:line="360" w:lineRule="auto"/>
        <w:rPr>
          <w:sz w:val="20"/>
          <w:szCs w:val="20"/>
          <w:u w:val="single"/>
        </w:rPr>
      </w:pPr>
      <w:r w:rsidRPr="008231ED">
        <w:rPr>
          <w:sz w:val="20"/>
          <w:szCs w:val="20"/>
        </w:rPr>
        <w:t>Ursache:</w:t>
      </w:r>
      <w:r w:rsidRPr="008231ED">
        <w:rPr>
          <w:sz w:val="20"/>
          <w:szCs w:val="20"/>
        </w:rPr>
        <w:tab/>
      </w:r>
      <w:sdt>
        <w:sdtPr>
          <w:rPr>
            <w:sz w:val="20"/>
            <w:szCs w:val="20"/>
          </w:rPr>
          <w:id w:val="1784460586"/>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Krankheit     </w:t>
      </w:r>
      <w:sdt>
        <w:sdtPr>
          <w:rPr>
            <w:sz w:val="20"/>
            <w:szCs w:val="20"/>
          </w:rPr>
          <w:id w:val="-909228464"/>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Geburtsgebrechen</w:t>
      </w:r>
      <w:r w:rsidRPr="008231ED">
        <w:rPr>
          <w:sz w:val="20"/>
          <w:szCs w:val="20"/>
        </w:rPr>
        <w:tab/>
      </w:r>
      <w:r w:rsidR="002E592B" w:rsidRPr="008231ED">
        <w:rPr>
          <w:sz w:val="20"/>
          <w:szCs w:val="20"/>
        </w:rPr>
        <w:t xml:space="preserve">  </w:t>
      </w:r>
      <w:sdt>
        <w:sdtPr>
          <w:rPr>
            <w:sz w:val="20"/>
            <w:szCs w:val="20"/>
          </w:rPr>
          <w:id w:val="-530639918"/>
          <w14:checkbox>
            <w14:checked w14:val="0"/>
            <w14:checkedState w14:val="2612" w14:font="MS Gothic"/>
            <w14:uncheckedState w14:val="2610" w14:font="MS Gothic"/>
          </w14:checkbox>
        </w:sdtPr>
        <w:sdtEndPr/>
        <w:sdtContent>
          <w:r w:rsidR="00317336">
            <w:rPr>
              <w:rFonts w:ascii="MS Gothic" w:eastAsia="MS Gothic" w:hAnsi="MS Gothic" w:hint="eastAsia"/>
              <w:sz w:val="20"/>
              <w:szCs w:val="20"/>
            </w:rPr>
            <w:t>☐</w:t>
          </w:r>
        </w:sdtContent>
      </w:sdt>
      <w:r w:rsidRPr="008231ED">
        <w:rPr>
          <w:sz w:val="20"/>
          <w:szCs w:val="20"/>
        </w:rPr>
        <w:t xml:space="preserve"> Unfall</w:t>
      </w:r>
      <w:r w:rsidRPr="008231ED">
        <w:rPr>
          <w:sz w:val="20"/>
          <w:szCs w:val="20"/>
        </w:rPr>
        <w:tab/>
      </w:r>
    </w:p>
    <w:p w14:paraId="5FBB13CE" w14:textId="77777777" w:rsidR="002E592B" w:rsidRPr="008231ED" w:rsidRDefault="002E592B" w:rsidP="00567EC2">
      <w:pPr>
        <w:pBdr>
          <w:top w:val="single" w:sz="4" w:space="1" w:color="auto"/>
          <w:left w:val="single" w:sz="4" w:space="4" w:color="auto"/>
          <w:bottom w:val="single" w:sz="4" w:space="1" w:color="auto"/>
          <w:right w:val="single" w:sz="4" w:space="4" w:color="auto"/>
        </w:pBdr>
        <w:tabs>
          <w:tab w:val="left" w:pos="1418"/>
          <w:tab w:val="left" w:pos="3686"/>
          <w:tab w:val="left" w:pos="4253"/>
          <w:tab w:val="left" w:pos="4962"/>
          <w:tab w:val="left" w:pos="6663"/>
          <w:tab w:val="right" w:pos="9356"/>
        </w:tabs>
        <w:spacing w:line="360" w:lineRule="auto"/>
        <w:rPr>
          <w:sz w:val="20"/>
          <w:szCs w:val="20"/>
        </w:rPr>
      </w:pPr>
      <w:r w:rsidRPr="008231ED">
        <w:rPr>
          <w:sz w:val="20"/>
          <w:szCs w:val="20"/>
        </w:rPr>
        <w:t>Visus</w:t>
      </w:r>
      <w:r w:rsidR="00586861" w:rsidRPr="008231ED">
        <w:rPr>
          <w:sz w:val="20"/>
          <w:szCs w:val="20"/>
        </w:rPr>
        <w:t>:</w:t>
      </w:r>
      <w:r w:rsidR="00586861" w:rsidRPr="008231ED">
        <w:rPr>
          <w:sz w:val="20"/>
          <w:szCs w:val="20"/>
        </w:rPr>
        <w:tab/>
        <w:t>rechtes Auge</w:t>
      </w:r>
      <w:r w:rsidR="00567EC2" w:rsidRPr="008231ED">
        <w:rPr>
          <w:sz w:val="20"/>
          <w:szCs w:val="20"/>
        </w:rPr>
        <w:t xml:space="preserve"> sc / cc</w:t>
      </w:r>
      <w:r w:rsidR="003E471E" w:rsidRPr="008231ED">
        <w:rPr>
          <w:sz w:val="20"/>
          <w:szCs w:val="20"/>
        </w:rPr>
        <w:t xml:space="preserve">  …</w:t>
      </w:r>
      <w:r w:rsidR="00F84DA9" w:rsidRPr="008231ED">
        <w:rPr>
          <w:sz w:val="20"/>
          <w:szCs w:val="20"/>
        </w:rPr>
        <w:t>..</w:t>
      </w:r>
      <w:r w:rsidR="003E471E" w:rsidRPr="008231ED">
        <w:rPr>
          <w:sz w:val="20"/>
          <w:szCs w:val="20"/>
        </w:rPr>
        <w:t>…</w:t>
      </w:r>
      <w:r w:rsidR="00F84DA9" w:rsidRPr="008231ED">
        <w:rPr>
          <w:sz w:val="20"/>
          <w:szCs w:val="20"/>
        </w:rPr>
        <w:t>.</w:t>
      </w:r>
      <w:r w:rsidR="00985AE2" w:rsidRPr="008231ED">
        <w:rPr>
          <w:sz w:val="20"/>
          <w:szCs w:val="20"/>
        </w:rPr>
        <w:t>.</w:t>
      </w:r>
      <w:r w:rsidR="00586861" w:rsidRPr="008231ED">
        <w:rPr>
          <w:sz w:val="20"/>
          <w:szCs w:val="20"/>
        </w:rPr>
        <w:tab/>
        <w:t>Refraktion:</w:t>
      </w:r>
      <w:r w:rsidR="00B230ED" w:rsidRPr="008231ED">
        <w:rPr>
          <w:sz w:val="20"/>
          <w:szCs w:val="20"/>
        </w:rPr>
        <w:t xml:space="preserve"> </w:t>
      </w:r>
      <w:r w:rsidR="003E471E" w:rsidRPr="008231ED">
        <w:rPr>
          <w:sz w:val="20"/>
          <w:szCs w:val="20"/>
        </w:rPr>
        <w:t>……………………………………</w:t>
      </w:r>
    </w:p>
    <w:p w14:paraId="58F3C4D5" w14:textId="164EB1AD" w:rsidR="00567EC2" w:rsidRPr="008231ED" w:rsidRDefault="00586861" w:rsidP="00567EC2">
      <w:pPr>
        <w:pBdr>
          <w:top w:val="single" w:sz="4" w:space="1" w:color="auto"/>
          <w:left w:val="single" w:sz="4" w:space="4" w:color="auto"/>
          <w:bottom w:val="single" w:sz="4" w:space="1" w:color="auto"/>
          <w:right w:val="single" w:sz="4" w:space="4" w:color="auto"/>
        </w:pBdr>
        <w:tabs>
          <w:tab w:val="left" w:pos="1418"/>
          <w:tab w:val="left" w:pos="3686"/>
          <w:tab w:val="left" w:pos="4253"/>
          <w:tab w:val="left" w:pos="4962"/>
          <w:tab w:val="left" w:pos="6663"/>
          <w:tab w:val="right" w:pos="9356"/>
        </w:tabs>
        <w:spacing w:line="360" w:lineRule="auto"/>
        <w:rPr>
          <w:sz w:val="20"/>
          <w:szCs w:val="20"/>
        </w:rPr>
      </w:pPr>
      <w:r w:rsidRPr="008231ED">
        <w:rPr>
          <w:sz w:val="20"/>
          <w:szCs w:val="20"/>
        </w:rPr>
        <w:tab/>
        <w:t>linkes Auge</w:t>
      </w:r>
      <w:r w:rsidR="003E471E" w:rsidRPr="008231ED">
        <w:rPr>
          <w:sz w:val="20"/>
          <w:szCs w:val="20"/>
        </w:rPr>
        <w:t xml:space="preserve"> </w:t>
      </w:r>
      <w:r w:rsidR="00567EC2" w:rsidRPr="008231ED">
        <w:rPr>
          <w:sz w:val="20"/>
          <w:szCs w:val="20"/>
        </w:rPr>
        <w:t xml:space="preserve">  sc / cc ……….. </w:t>
      </w:r>
      <w:r w:rsidRPr="008231ED">
        <w:rPr>
          <w:sz w:val="20"/>
          <w:szCs w:val="20"/>
        </w:rPr>
        <w:t>Refraktion:</w:t>
      </w:r>
      <w:r w:rsidR="00B230ED" w:rsidRPr="008231ED">
        <w:rPr>
          <w:sz w:val="20"/>
          <w:szCs w:val="20"/>
        </w:rPr>
        <w:t xml:space="preserve"> </w:t>
      </w:r>
      <w:r w:rsidR="003E471E" w:rsidRPr="008231ED">
        <w:rPr>
          <w:sz w:val="20"/>
          <w:szCs w:val="20"/>
        </w:rPr>
        <w:t>……………………………………</w:t>
      </w:r>
    </w:p>
    <w:p w14:paraId="1279A06A" w14:textId="4C8D5845" w:rsidR="00586861" w:rsidRPr="008231ED" w:rsidRDefault="00567EC2" w:rsidP="00567EC2">
      <w:pPr>
        <w:pBdr>
          <w:top w:val="single" w:sz="4" w:space="1" w:color="auto"/>
          <w:left w:val="single" w:sz="4" w:space="4" w:color="auto"/>
          <w:bottom w:val="single" w:sz="4" w:space="1" w:color="auto"/>
          <w:right w:val="single" w:sz="4" w:space="4" w:color="auto"/>
        </w:pBdr>
        <w:tabs>
          <w:tab w:val="left" w:pos="1418"/>
          <w:tab w:val="left" w:pos="3686"/>
          <w:tab w:val="left" w:pos="4253"/>
          <w:tab w:val="left" w:pos="4962"/>
          <w:tab w:val="left" w:pos="6663"/>
          <w:tab w:val="right" w:pos="9356"/>
        </w:tabs>
        <w:spacing w:line="360" w:lineRule="auto"/>
        <w:rPr>
          <w:sz w:val="20"/>
          <w:szCs w:val="20"/>
        </w:rPr>
      </w:pPr>
      <w:r w:rsidRPr="008231ED">
        <w:rPr>
          <w:sz w:val="20"/>
          <w:szCs w:val="20"/>
        </w:rPr>
        <w:t>G</w:t>
      </w:r>
      <w:r w:rsidR="004009A7" w:rsidRPr="008231ED">
        <w:rPr>
          <w:sz w:val="20"/>
          <w:szCs w:val="20"/>
        </w:rPr>
        <w:t>esichtsfeld:</w:t>
      </w:r>
      <w:r w:rsidR="004009A7" w:rsidRPr="008231ED">
        <w:rPr>
          <w:sz w:val="20"/>
          <w:szCs w:val="20"/>
        </w:rPr>
        <w:tab/>
        <w:t xml:space="preserve">…………………………………………..………………………........... </w:t>
      </w:r>
      <w:sdt>
        <w:sdtPr>
          <w:rPr>
            <w:sz w:val="20"/>
            <w:szCs w:val="20"/>
          </w:rPr>
          <w:id w:val="-847715361"/>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4009A7" w:rsidRPr="008231ED">
        <w:rPr>
          <w:sz w:val="20"/>
          <w:szCs w:val="20"/>
        </w:rPr>
        <w:t xml:space="preserve"> s</w:t>
      </w:r>
      <w:r w:rsidRPr="008231ED">
        <w:rPr>
          <w:sz w:val="20"/>
          <w:szCs w:val="20"/>
        </w:rPr>
        <w:t>iehe</w:t>
      </w:r>
      <w:r w:rsidR="004009A7" w:rsidRPr="008231ED">
        <w:rPr>
          <w:sz w:val="20"/>
          <w:szCs w:val="20"/>
        </w:rPr>
        <w:t xml:space="preserve"> Beilage</w:t>
      </w:r>
    </w:p>
    <w:p w14:paraId="5F0BC3B2" w14:textId="2463BCCC" w:rsidR="00586861" w:rsidRPr="008231ED" w:rsidRDefault="00586861" w:rsidP="004009A7">
      <w:pPr>
        <w:pBdr>
          <w:top w:val="single" w:sz="4" w:space="1" w:color="auto"/>
          <w:left w:val="single" w:sz="4" w:space="4" w:color="auto"/>
          <w:bottom w:val="single" w:sz="4" w:space="1" w:color="auto"/>
          <w:right w:val="single" w:sz="4" w:space="4" w:color="auto"/>
        </w:pBdr>
        <w:tabs>
          <w:tab w:val="left" w:pos="1418"/>
          <w:tab w:val="left" w:pos="3261"/>
          <w:tab w:val="left" w:pos="5812"/>
          <w:tab w:val="right" w:pos="9356"/>
        </w:tabs>
        <w:spacing w:line="360" w:lineRule="auto"/>
        <w:rPr>
          <w:sz w:val="20"/>
          <w:szCs w:val="20"/>
          <w:u w:val="single"/>
        </w:rPr>
      </w:pPr>
      <w:r w:rsidRPr="008231ED">
        <w:rPr>
          <w:sz w:val="20"/>
          <w:szCs w:val="20"/>
        </w:rPr>
        <w:t>Prognose:</w:t>
      </w:r>
      <w:r w:rsidRPr="008231ED">
        <w:rPr>
          <w:sz w:val="20"/>
          <w:szCs w:val="20"/>
        </w:rPr>
        <w:tab/>
      </w:r>
      <w:sdt>
        <w:sdtPr>
          <w:rPr>
            <w:sz w:val="20"/>
            <w:szCs w:val="20"/>
          </w:rPr>
          <w:id w:val="-1605028403"/>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Pr="008231ED">
        <w:rPr>
          <w:sz w:val="20"/>
          <w:szCs w:val="20"/>
        </w:rPr>
        <w:t xml:space="preserve"> Besserung</w:t>
      </w:r>
      <w:r w:rsidRPr="008231ED">
        <w:rPr>
          <w:sz w:val="20"/>
          <w:szCs w:val="20"/>
        </w:rPr>
        <w:tab/>
      </w:r>
      <w:sdt>
        <w:sdtPr>
          <w:rPr>
            <w:sz w:val="20"/>
            <w:szCs w:val="20"/>
          </w:rPr>
          <w:id w:val="-772014834"/>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Pr="008231ED">
        <w:rPr>
          <w:sz w:val="20"/>
          <w:szCs w:val="20"/>
        </w:rPr>
        <w:t xml:space="preserve"> </w:t>
      </w:r>
      <w:r w:rsidR="004009A7" w:rsidRPr="008231ED">
        <w:rPr>
          <w:sz w:val="20"/>
          <w:szCs w:val="20"/>
        </w:rPr>
        <w:t>keine Veränderung</w:t>
      </w:r>
      <w:r w:rsidR="004009A7" w:rsidRPr="008231ED">
        <w:rPr>
          <w:sz w:val="20"/>
          <w:szCs w:val="20"/>
        </w:rPr>
        <w:tab/>
      </w:r>
      <w:sdt>
        <w:sdtPr>
          <w:rPr>
            <w:sz w:val="20"/>
            <w:szCs w:val="20"/>
          </w:rPr>
          <w:id w:val="829106948"/>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Pr="008231ED">
        <w:rPr>
          <w:sz w:val="20"/>
          <w:szCs w:val="20"/>
        </w:rPr>
        <w:t xml:space="preserve"> Verschlechterung</w:t>
      </w:r>
    </w:p>
    <w:p w14:paraId="615F5E8D" w14:textId="77777777" w:rsidR="00586861" w:rsidRPr="008231ED" w:rsidRDefault="00586861" w:rsidP="00586861">
      <w:pPr>
        <w:tabs>
          <w:tab w:val="left" w:pos="1418"/>
          <w:tab w:val="right" w:pos="9356"/>
        </w:tabs>
        <w:rPr>
          <w:sz w:val="20"/>
          <w:szCs w:val="20"/>
        </w:rPr>
      </w:pPr>
    </w:p>
    <w:p w14:paraId="22BB2DBA" w14:textId="77777777" w:rsidR="00586861" w:rsidRPr="008231ED" w:rsidRDefault="00586861" w:rsidP="00586861">
      <w:pPr>
        <w:tabs>
          <w:tab w:val="left" w:pos="1418"/>
          <w:tab w:val="right" w:pos="9356"/>
        </w:tabs>
        <w:rPr>
          <w:b/>
          <w:sz w:val="20"/>
          <w:szCs w:val="20"/>
        </w:rPr>
      </w:pPr>
      <w:r w:rsidRPr="008231ED">
        <w:rPr>
          <w:b/>
          <w:sz w:val="20"/>
          <w:szCs w:val="20"/>
        </w:rPr>
        <w:t>Anspruch auf Hilflosenentschädigung</w:t>
      </w:r>
    </w:p>
    <w:p w14:paraId="01D5FEA2" w14:textId="73D638BF" w:rsidR="00586861" w:rsidRPr="008231ED" w:rsidRDefault="00586861" w:rsidP="00586861">
      <w:pPr>
        <w:pBdr>
          <w:top w:val="single" w:sz="4" w:space="1" w:color="auto"/>
          <w:left w:val="single" w:sz="4" w:space="4" w:color="auto"/>
          <w:bottom w:val="single" w:sz="4" w:space="1" w:color="auto"/>
          <w:right w:val="single" w:sz="4" w:space="4" w:color="auto"/>
        </w:pBdr>
        <w:tabs>
          <w:tab w:val="left" w:pos="1418"/>
          <w:tab w:val="right" w:pos="9356"/>
        </w:tabs>
        <w:rPr>
          <w:sz w:val="20"/>
          <w:szCs w:val="20"/>
        </w:rPr>
      </w:pPr>
      <w:r w:rsidRPr="008231ED">
        <w:rPr>
          <w:sz w:val="20"/>
          <w:szCs w:val="20"/>
        </w:rPr>
        <w:t xml:space="preserve">Besteht bei der oben genannten Person eine hochgradige Sehschwäche gemäss Definition Kreisschreiben der IV </w:t>
      </w:r>
      <w:r w:rsidRPr="008231ED">
        <w:rPr>
          <w:b/>
          <w:sz w:val="20"/>
          <w:szCs w:val="20"/>
        </w:rPr>
        <w:t xml:space="preserve">(siehe </w:t>
      </w:r>
      <w:r w:rsidR="002E592B" w:rsidRPr="008231ED">
        <w:rPr>
          <w:b/>
          <w:sz w:val="20"/>
          <w:szCs w:val="20"/>
        </w:rPr>
        <w:t>2. Seite</w:t>
      </w:r>
      <w:r w:rsidRPr="008231ED">
        <w:rPr>
          <w:b/>
          <w:sz w:val="20"/>
          <w:szCs w:val="20"/>
        </w:rPr>
        <w:t>)</w:t>
      </w:r>
      <w:r w:rsidRPr="008231ED">
        <w:rPr>
          <w:sz w:val="20"/>
          <w:szCs w:val="20"/>
        </w:rPr>
        <w:t>?</w:t>
      </w:r>
    </w:p>
    <w:p w14:paraId="099639F6" w14:textId="00F57A0F" w:rsidR="00586861" w:rsidRPr="008231ED" w:rsidRDefault="001C2FE4" w:rsidP="00586861">
      <w:pPr>
        <w:pBdr>
          <w:top w:val="single" w:sz="4" w:space="1" w:color="auto"/>
          <w:left w:val="single" w:sz="4" w:space="4" w:color="auto"/>
          <w:bottom w:val="single" w:sz="4" w:space="1" w:color="auto"/>
          <w:right w:val="single" w:sz="4" w:space="4" w:color="auto"/>
        </w:pBdr>
        <w:tabs>
          <w:tab w:val="left" w:pos="1418"/>
          <w:tab w:val="right" w:pos="9356"/>
        </w:tabs>
        <w:rPr>
          <w:sz w:val="20"/>
          <w:szCs w:val="20"/>
        </w:rPr>
      </w:pPr>
      <w:sdt>
        <w:sdtPr>
          <w:rPr>
            <w:sz w:val="20"/>
            <w:szCs w:val="20"/>
          </w:rPr>
          <w:id w:val="-2013676000"/>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586861" w:rsidRPr="008231ED">
        <w:rPr>
          <w:sz w:val="20"/>
          <w:szCs w:val="20"/>
        </w:rPr>
        <w:t xml:space="preserve"> Ja</w:t>
      </w:r>
      <w:r w:rsidR="00586861" w:rsidRPr="008231ED">
        <w:rPr>
          <w:sz w:val="20"/>
          <w:szCs w:val="20"/>
        </w:rPr>
        <w:tab/>
      </w:r>
      <w:sdt>
        <w:sdtPr>
          <w:rPr>
            <w:sz w:val="20"/>
            <w:szCs w:val="20"/>
          </w:rPr>
          <w:id w:val="-1181193561"/>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586861" w:rsidRPr="008231ED">
        <w:rPr>
          <w:sz w:val="20"/>
          <w:szCs w:val="20"/>
        </w:rPr>
        <w:t xml:space="preserve"> Nein</w:t>
      </w:r>
    </w:p>
    <w:p w14:paraId="633A532E" w14:textId="77777777" w:rsidR="006F4711" w:rsidRPr="008231ED" w:rsidRDefault="006F4711" w:rsidP="00586861">
      <w:pPr>
        <w:pBdr>
          <w:top w:val="single" w:sz="4" w:space="1" w:color="auto"/>
          <w:left w:val="single" w:sz="4" w:space="4" w:color="auto"/>
          <w:bottom w:val="single" w:sz="4" w:space="1" w:color="auto"/>
          <w:right w:val="single" w:sz="4" w:space="4" w:color="auto"/>
        </w:pBdr>
        <w:tabs>
          <w:tab w:val="left" w:pos="1418"/>
          <w:tab w:val="right" w:pos="9356"/>
        </w:tabs>
        <w:rPr>
          <w:sz w:val="20"/>
          <w:szCs w:val="20"/>
        </w:rPr>
      </w:pPr>
    </w:p>
    <w:p w14:paraId="4F96011D" w14:textId="49980904" w:rsidR="00586861" w:rsidRPr="008231ED" w:rsidRDefault="00586861" w:rsidP="00971DFE">
      <w:pPr>
        <w:pBdr>
          <w:top w:val="single" w:sz="4" w:space="1" w:color="auto"/>
          <w:left w:val="single" w:sz="4" w:space="4" w:color="auto"/>
          <w:bottom w:val="single" w:sz="4" w:space="1" w:color="auto"/>
          <w:right w:val="single" w:sz="4" w:space="4" w:color="auto"/>
        </w:pBdr>
        <w:tabs>
          <w:tab w:val="left" w:pos="1418"/>
          <w:tab w:val="left" w:pos="3402"/>
          <w:tab w:val="right" w:pos="5529"/>
          <w:tab w:val="right" w:pos="6804"/>
        </w:tabs>
        <w:spacing w:line="360" w:lineRule="auto"/>
        <w:rPr>
          <w:sz w:val="20"/>
          <w:szCs w:val="20"/>
        </w:rPr>
      </w:pPr>
      <w:r w:rsidRPr="008231ED">
        <w:rPr>
          <w:b/>
          <w:sz w:val="20"/>
          <w:szCs w:val="20"/>
        </w:rPr>
        <w:t>Wenn Ja, seit wann?</w:t>
      </w:r>
      <w:r w:rsidRPr="008231ED">
        <w:rPr>
          <w:sz w:val="20"/>
          <w:szCs w:val="20"/>
        </w:rPr>
        <w:tab/>
        <w:t>(Monat</w:t>
      </w:r>
      <w:r w:rsidR="002E592B" w:rsidRPr="008231ED">
        <w:rPr>
          <w:sz w:val="20"/>
          <w:szCs w:val="20"/>
        </w:rPr>
        <w:t xml:space="preserve"> </w:t>
      </w:r>
      <w:r w:rsidRPr="008231ED">
        <w:rPr>
          <w:sz w:val="20"/>
          <w:szCs w:val="20"/>
        </w:rPr>
        <w:t>/</w:t>
      </w:r>
      <w:r w:rsidR="002E592B" w:rsidRPr="008231ED">
        <w:rPr>
          <w:sz w:val="20"/>
          <w:szCs w:val="20"/>
        </w:rPr>
        <w:t xml:space="preserve"> </w:t>
      </w:r>
      <w:r w:rsidRPr="008231ED">
        <w:rPr>
          <w:sz w:val="20"/>
          <w:szCs w:val="20"/>
        </w:rPr>
        <w:t>Jahr)</w:t>
      </w:r>
      <w:r w:rsidR="002E592B" w:rsidRPr="008231ED">
        <w:rPr>
          <w:sz w:val="20"/>
          <w:szCs w:val="20"/>
        </w:rPr>
        <w:t xml:space="preserve">  </w:t>
      </w:r>
      <w:r w:rsidR="006F4711" w:rsidRPr="008231ED">
        <w:rPr>
          <w:sz w:val="20"/>
          <w:szCs w:val="20"/>
        </w:rPr>
        <w:t>………...</w:t>
      </w:r>
      <w:r w:rsidRPr="008231ED">
        <w:rPr>
          <w:sz w:val="20"/>
          <w:szCs w:val="20"/>
        </w:rPr>
        <w:tab/>
      </w:r>
      <w:r w:rsidR="001C2FE4">
        <w:rPr>
          <w:sz w:val="20"/>
          <w:szCs w:val="20"/>
        </w:rPr>
        <w:t xml:space="preserve"> </w:t>
      </w:r>
      <w:r w:rsidRPr="008231ED">
        <w:rPr>
          <w:sz w:val="20"/>
          <w:szCs w:val="20"/>
        </w:rPr>
        <w:t>/</w:t>
      </w:r>
      <w:r w:rsidR="001C2FE4">
        <w:rPr>
          <w:sz w:val="20"/>
          <w:szCs w:val="20"/>
        </w:rPr>
        <w:t xml:space="preserve"> </w:t>
      </w:r>
      <w:r w:rsidR="00F57825" w:rsidRPr="008231ED">
        <w:rPr>
          <w:sz w:val="20"/>
          <w:szCs w:val="20"/>
        </w:rPr>
        <w:t>……………</w:t>
      </w:r>
      <w:r w:rsidRPr="008231ED">
        <w:rPr>
          <w:sz w:val="20"/>
          <w:szCs w:val="20"/>
        </w:rPr>
        <w:tab/>
      </w:r>
    </w:p>
    <w:p w14:paraId="48B5984A" w14:textId="77777777" w:rsidR="00586861" w:rsidRPr="008231ED" w:rsidRDefault="00586861" w:rsidP="00586861">
      <w:pPr>
        <w:tabs>
          <w:tab w:val="left" w:pos="1418"/>
          <w:tab w:val="right" w:pos="9356"/>
        </w:tabs>
        <w:rPr>
          <w:sz w:val="20"/>
          <w:szCs w:val="20"/>
        </w:rPr>
      </w:pPr>
    </w:p>
    <w:p w14:paraId="79A03827" w14:textId="77777777" w:rsidR="00586861" w:rsidRPr="008231ED" w:rsidRDefault="00586861" w:rsidP="00586861">
      <w:pPr>
        <w:tabs>
          <w:tab w:val="left" w:pos="1418"/>
          <w:tab w:val="right" w:pos="9356"/>
        </w:tabs>
        <w:rPr>
          <w:b/>
          <w:sz w:val="20"/>
          <w:szCs w:val="20"/>
        </w:rPr>
      </w:pPr>
      <w:r w:rsidRPr="008231ED">
        <w:rPr>
          <w:b/>
          <w:sz w:val="20"/>
          <w:szCs w:val="20"/>
        </w:rPr>
        <w:t>Beratung gewünscht zu:</w:t>
      </w:r>
    </w:p>
    <w:p w14:paraId="1297383E" w14:textId="749FBEEC" w:rsidR="00586861" w:rsidRPr="008231ED" w:rsidRDefault="001C2FE4" w:rsidP="00586861">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0"/>
          <w:szCs w:val="20"/>
        </w:rPr>
      </w:pPr>
      <w:sdt>
        <w:sdtPr>
          <w:rPr>
            <w:sz w:val="20"/>
            <w:szCs w:val="20"/>
          </w:rPr>
          <w:id w:val="50479373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E592B" w:rsidRPr="008231ED">
        <w:rPr>
          <w:sz w:val="20"/>
          <w:szCs w:val="20"/>
        </w:rPr>
        <w:t xml:space="preserve"> </w:t>
      </w:r>
      <w:r w:rsidR="00586861" w:rsidRPr="008231ED">
        <w:rPr>
          <w:sz w:val="20"/>
          <w:szCs w:val="20"/>
        </w:rPr>
        <w:t>Lesen</w:t>
      </w:r>
      <w:r w:rsidR="002E592B" w:rsidRPr="008231ED">
        <w:rPr>
          <w:sz w:val="20"/>
          <w:szCs w:val="20"/>
        </w:rPr>
        <w:t xml:space="preserve"> </w:t>
      </w:r>
      <w:r w:rsidR="00586861" w:rsidRPr="008231ED">
        <w:rPr>
          <w:sz w:val="20"/>
          <w:szCs w:val="20"/>
        </w:rPr>
        <w:t>/</w:t>
      </w:r>
      <w:r w:rsidR="002E592B" w:rsidRPr="008231ED">
        <w:rPr>
          <w:sz w:val="20"/>
          <w:szCs w:val="20"/>
        </w:rPr>
        <w:t xml:space="preserve"> </w:t>
      </w:r>
      <w:r w:rsidR="00586861" w:rsidRPr="008231ED">
        <w:rPr>
          <w:sz w:val="20"/>
          <w:szCs w:val="20"/>
        </w:rPr>
        <w:t>Schreiben</w:t>
      </w:r>
      <w:r w:rsidR="00586861" w:rsidRPr="008231ED">
        <w:rPr>
          <w:sz w:val="20"/>
          <w:szCs w:val="20"/>
        </w:rPr>
        <w:tab/>
      </w:r>
      <w:sdt>
        <w:sdtPr>
          <w:rPr>
            <w:sz w:val="20"/>
            <w:szCs w:val="20"/>
          </w:rPr>
          <w:id w:val="2023660438"/>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w:t>
      </w:r>
      <w:r w:rsidR="00586861" w:rsidRPr="008231ED">
        <w:rPr>
          <w:sz w:val="20"/>
          <w:szCs w:val="20"/>
        </w:rPr>
        <w:t>Blendung</w:t>
      </w:r>
      <w:r w:rsidR="002E592B" w:rsidRPr="008231ED">
        <w:rPr>
          <w:sz w:val="20"/>
          <w:szCs w:val="20"/>
        </w:rPr>
        <w:tab/>
      </w:r>
      <w:sdt>
        <w:sdtPr>
          <w:rPr>
            <w:sz w:val="20"/>
            <w:szCs w:val="20"/>
          </w:rPr>
          <w:id w:val="1594125574"/>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586861" w:rsidRPr="008231ED">
        <w:rPr>
          <w:sz w:val="20"/>
          <w:szCs w:val="20"/>
        </w:rPr>
        <w:t xml:space="preserve"> Beleuchtung</w:t>
      </w:r>
    </w:p>
    <w:bookmarkStart w:id="0" w:name="_Hlk201577460"/>
    <w:p w14:paraId="4E55509B" w14:textId="30770974" w:rsidR="00586861" w:rsidRPr="008231ED" w:rsidRDefault="001C2FE4" w:rsidP="00586861">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0"/>
          <w:szCs w:val="20"/>
        </w:rPr>
      </w:pPr>
      <w:sdt>
        <w:sdtPr>
          <w:rPr>
            <w:sz w:val="20"/>
            <w:szCs w:val="20"/>
          </w:rPr>
          <w:id w:val="-1339696980"/>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bookmarkEnd w:id="0"/>
      <w:r w:rsidR="00586861" w:rsidRPr="008231ED">
        <w:rPr>
          <w:sz w:val="20"/>
          <w:szCs w:val="20"/>
        </w:rPr>
        <w:t>Mobilität</w:t>
      </w:r>
      <w:r w:rsidR="002E592B" w:rsidRPr="008231ED">
        <w:rPr>
          <w:sz w:val="20"/>
          <w:szCs w:val="20"/>
        </w:rPr>
        <w:t xml:space="preserve"> </w:t>
      </w:r>
      <w:r w:rsidR="00586861" w:rsidRPr="008231ED">
        <w:rPr>
          <w:sz w:val="20"/>
          <w:szCs w:val="20"/>
        </w:rPr>
        <w:t>/</w:t>
      </w:r>
      <w:r w:rsidR="002E592B" w:rsidRPr="008231ED">
        <w:rPr>
          <w:sz w:val="20"/>
          <w:szCs w:val="20"/>
        </w:rPr>
        <w:t xml:space="preserve"> </w:t>
      </w:r>
      <w:r w:rsidR="00586861" w:rsidRPr="008231ED">
        <w:rPr>
          <w:sz w:val="20"/>
          <w:szCs w:val="20"/>
        </w:rPr>
        <w:t>Einkäufe</w:t>
      </w:r>
      <w:r w:rsidR="00586861" w:rsidRPr="008231ED">
        <w:rPr>
          <w:sz w:val="20"/>
          <w:szCs w:val="20"/>
        </w:rPr>
        <w:tab/>
      </w:r>
      <w:sdt>
        <w:sdtPr>
          <w:rPr>
            <w:sz w:val="20"/>
            <w:szCs w:val="20"/>
          </w:rPr>
          <w:id w:val="-477755535"/>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586861" w:rsidRPr="008231ED">
        <w:rPr>
          <w:sz w:val="20"/>
          <w:szCs w:val="20"/>
        </w:rPr>
        <w:t xml:space="preserve"> Haushalt</w:t>
      </w:r>
      <w:r w:rsidR="002E592B" w:rsidRPr="008231ED">
        <w:rPr>
          <w:sz w:val="20"/>
          <w:szCs w:val="20"/>
        </w:rPr>
        <w:t xml:space="preserve"> </w:t>
      </w:r>
      <w:r w:rsidR="00586861" w:rsidRPr="008231ED">
        <w:rPr>
          <w:sz w:val="20"/>
          <w:szCs w:val="20"/>
        </w:rPr>
        <w:t>/</w:t>
      </w:r>
      <w:r w:rsidR="002E592B" w:rsidRPr="008231ED">
        <w:rPr>
          <w:sz w:val="20"/>
          <w:szCs w:val="20"/>
        </w:rPr>
        <w:t xml:space="preserve"> </w:t>
      </w:r>
      <w:r w:rsidR="00586861" w:rsidRPr="008231ED">
        <w:rPr>
          <w:sz w:val="20"/>
          <w:szCs w:val="20"/>
        </w:rPr>
        <w:t>Kochen</w:t>
      </w:r>
      <w:r w:rsidR="002E592B" w:rsidRPr="008231ED">
        <w:rPr>
          <w:sz w:val="20"/>
          <w:szCs w:val="20"/>
        </w:rPr>
        <w:t xml:space="preserve"> </w:t>
      </w:r>
      <w:r w:rsidR="00586861" w:rsidRPr="008231ED">
        <w:rPr>
          <w:sz w:val="20"/>
          <w:szCs w:val="20"/>
        </w:rPr>
        <w:t>/</w:t>
      </w:r>
      <w:r w:rsidR="002E592B" w:rsidRPr="008231ED">
        <w:rPr>
          <w:sz w:val="20"/>
          <w:szCs w:val="20"/>
        </w:rPr>
        <w:t xml:space="preserve"> </w:t>
      </w:r>
      <w:r w:rsidR="00586861" w:rsidRPr="008231ED">
        <w:rPr>
          <w:sz w:val="20"/>
          <w:szCs w:val="20"/>
        </w:rPr>
        <w:t>Handarbeit</w:t>
      </w:r>
    </w:p>
    <w:p w14:paraId="3A0218FC" w14:textId="05EF7598" w:rsidR="00586861" w:rsidRPr="008231ED" w:rsidRDefault="001C2FE4" w:rsidP="00E666D8">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0"/>
          <w:szCs w:val="20"/>
          <w:lang w:val="en-US"/>
        </w:rPr>
      </w:pPr>
      <w:sdt>
        <w:sdtPr>
          <w:rPr>
            <w:sz w:val="20"/>
            <w:szCs w:val="20"/>
          </w:rPr>
          <w:id w:val="-1613515419"/>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lang w:val="en-US"/>
        </w:rPr>
        <w:t xml:space="preserve"> </w:t>
      </w:r>
      <w:r w:rsidR="00586861" w:rsidRPr="008231ED">
        <w:rPr>
          <w:sz w:val="20"/>
          <w:szCs w:val="20"/>
          <w:lang w:val="en-US"/>
        </w:rPr>
        <w:t>PC</w:t>
      </w:r>
      <w:r w:rsidR="002E592B" w:rsidRPr="008231ED">
        <w:rPr>
          <w:sz w:val="20"/>
          <w:szCs w:val="20"/>
          <w:lang w:val="en-US"/>
        </w:rPr>
        <w:t>, Laptop</w:t>
      </w:r>
      <w:r w:rsidR="00586861" w:rsidRPr="008231ED">
        <w:rPr>
          <w:sz w:val="20"/>
          <w:szCs w:val="20"/>
          <w:lang w:val="en-US"/>
        </w:rPr>
        <w:tab/>
      </w:r>
      <w:sdt>
        <w:sdtPr>
          <w:rPr>
            <w:sz w:val="20"/>
            <w:szCs w:val="20"/>
          </w:rPr>
          <w:id w:val="-1793133159"/>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4009A7" w:rsidRPr="008231ED">
        <w:rPr>
          <w:sz w:val="20"/>
          <w:szCs w:val="20"/>
          <w:lang w:val="en-US"/>
        </w:rPr>
        <w:t xml:space="preserve"> Smartphone</w:t>
      </w:r>
      <w:r w:rsidR="002E592B" w:rsidRPr="008231ED">
        <w:rPr>
          <w:sz w:val="20"/>
          <w:szCs w:val="20"/>
          <w:lang w:val="en-US"/>
        </w:rPr>
        <w:t xml:space="preserve"> </w:t>
      </w:r>
      <w:r w:rsidR="004009A7" w:rsidRPr="008231ED">
        <w:rPr>
          <w:sz w:val="20"/>
          <w:szCs w:val="20"/>
          <w:lang w:val="en-US"/>
        </w:rPr>
        <w:t>/</w:t>
      </w:r>
      <w:r w:rsidR="002E592B" w:rsidRPr="008231ED">
        <w:rPr>
          <w:sz w:val="20"/>
          <w:szCs w:val="20"/>
          <w:lang w:val="en-US"/>
        </w:rPr>
        <w:t xml:space="preserve"> </w:t>
      </w:r>
      <w:r w:rsidR="004009A7" w:rsidRPr="008231ED">
        <w:rPr>
          <w:sz w:val="20"/>
          <w:szCs w:val="20"/>
          <w:lang w:val="en-US"/>
        </w:rPr>
        <w:t>Natel</w:t>
      </w:r>
      <w:r w:rsidR="002E592B" w:rsidRPr="008231ED">
        <w:rPr>
          <w:sz w:val="20"/>
          <w:szCs w:val="20"/>
          <w:lang w:val="en-US"/>
        </w:rPr>
        <w:t xml:space="preserve"> </w:t>
      </w:r>
      <w:r w:rsidR="004009A7" w:rsidRPr="008231ED">
        <w:rPr>
          <w:sz w:val="20"/>
          <w:szCs w:val="20"/>
          <w:lang w:val="en-US"/>
        </w:rPr>
        <w:t>/</w:t>
      </w:r>
      <w:r w:rsidR="002E592B" w:rsidRPr="008231ED">
        <w:rPr>
          <w:sz w:val="20"/>
          <w:szCs w:val="20"/>
          <w:lang w:val="en-US"/>
        </w:rPr>
        <w:t xml:space="preserve"> </w:t>
      </w:r>
      <w:r w:rsidR="004009A7" w:rsidRPr="008231ED">
        <w:rPr>
          <w:sz w:val="20"/>
          <w:szCs w:val="20"/>
          <w:lang w:val="en-US"/>
        </w:rPr>
        <w:t>Tablet</w:t>
      </w:r>
    </w:p>
    <w:p w14:paraId="7D854ABE" w14:textId="77777777" w:rsidR="00586861" w:rsidRPr="008231ED" w:rsidRDefault="00586861" w:rsidP="00586861">
      <w:pPr>
        <w:pBdr>
          <w:top w:val="single" w:sz="4" w:space="1" w:color="auto"/>
          <w:left w:val="single" w:sz="4" w:space="4" w:color="auto"/>
          <w:bottom w:val="single" w:sz="4" w:space="1" w:color="auto"/>
          <w:right w:val="single" w:sz="4" w:space="4" w:color="auto"/>
        </w:pBdr>
        <w:tabs>
          <w:tab w:val="right" w:pos="9356"/>
        </w:tabs>
        <w:spacing w:line="360" w:lineRule="auto"/>
        <w:rPr>
          <w:sz w:val="20"/>
          <w:szCs w:val="20"/>
          <w:lang w:val="en-US"/>
        </w:rPr>
      </w:pPr>
      <w:r w:rsidRPr="008231ED">
        <w:rPr>
          <w:sz w:val="20"/>
          <w:szCs w:val="20"/>
          <w:lang w:val="en-US"/>
        </w:rPr>
        <w:t>Anderes:</w:t>
      </w:r>
      <w:r w:rsidR="00B230ED" w:rsidRPr="008231ED">
        <w:rPr>
          <w:sz w:val="20"/>
          <w:szCs w:val="20"/>
          <w:lang w:val="en-US"/>
        </w:rPr>
        <w:t xml:space="preserve"> ……………………………………………………………………</w:t>
      </w:r>
      <w:r w:rsidR="00E666D8" w:rsidRPr="008231ED">
        <w:rPr>
          <w:sz w:val="20"/>
          <w:szCs w:val="20"/>
          <w:lang w:val="en-US"/>
        </w:rPr>
        <w:t>…………………………….</w:t>
      </w:r>
      <w:r w:rsidRPr="008231ED">
        <w:rPr>
          <w:sz w:val="20"/>
          <w:szCs w:val="20"/>
          <w:lang w:val="en-US"/>
        </w:rPr>
        <w:tab/>
      </w:r>
    </w:p>
    <w:p w14:paraId="7D915AFF" w14:textId="77777777" w:rsidR="00586861" w:rsidRPr="008231ED" w:rsidRDefault="00586861" w:rsidP="00586861">
      <w:pPr>
        <w:tabs>
          <w:tab w:val="left" w:pos="1418"/>
          <w:tab w:val="right" w:pos="9356"/>
        </w:tabs>
        <w:rPr>
          <w:sz w:val="20"/>
          <w:szCs w:val="20"/>
          <w:lang w:val="en-US"/>
        </w:rPr>
      </w:pPr>
    </w:p>
    <w:p w14:paraId="4C5CF221" w14:textId="64D374DE" w:rsidR="00586861" w:rsidRPr="008231ED" w:rsidRDefault="00586861" w:rsidP="00E11FA8">
      <w:pPr>
        <w:tabs>
          <w:tab w:val="left" w:pos="1418"/>
          <w:tab w:val="right" w:pos="6379"/>
          <w:tab w:val="right" w:pos="7938"/>
        </w:tabs>
        <w:rPr>
          <w:sz w:val="20"/>
          <w:szCs w:val="20"/>
        </w:rPr>
      </w:pPr>
      <w:r w:rsidRPr="008231ED">
        <w:rPr>
          <w:sz w:val="20"/>
          <w:szCs w:val="20"/>
        </w:rPr>
        <w:t xml:space="preserve">Sind Sie damit einverstanden, dass dieses Formular mit dem Einverständnis der betroffenen Person bei Bedarf an die IV weitergeleitet wird?  </w:t>
      </w:r>
      <w:r w:rsidRPr="008231ED">
        <w:rPr>
          <w:sz w:val="20"/>
          <w:szCs w:val="20"/>
        </w:rPr>
        <w:tab/>
      </w:r>
      <w:sdt>
        <w:sdtPr>
          <w:rPr>
            <w:sz w:val="20"/>
            <w:szCs w:val="20"/>
          </w:rPr>
          <w:id w:val="2074851543"/>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w:t>
      </w:r>
      <w:r w:rsidRPr="008231ED">
        <w:rPr>
          <w:sz w:val="20"/>
          <w:szCs w:val="20"/>
        </w:rPr>
        <w:t xml:space="preserve">Ja </w:t>
      </w:r>
      <w:r w:rsidRPr="008231ED">
        <w:rPr>
          <w:sz w:val="20"/>
          <w:szCs w:val="20"/>
        </w:rPr>
        <w:tab/>
      </w:r>
      <w:sdt>
        <w:sdtPr>
          <w:rPr>
            <w:sz w:val="20"/>
            <w:szCs w:val="20"/>
          </w:rPr>
          <w:id w:val="-116919022"/>
          <w14:checkbox>
            <w14:checked w14:val="0"/>
            <w14:checkedState w14:val="2612" w14:font="MS Gothic"/>
            <w14:uncheckedState w14:val="2610" w14:font="MS Gothic"/>
          </w14:checkbox>
        </w:sdtPr>
        <w:sdtEndPr/>
        <w:sdtContent>
          <w:r w:rsidR="002E592B" w:rsidRPr="008231ED">
            <w:rPr>
              <w:rFonts w:ascii="MS Gothic" w:eastAsia="MS Gothic" w:hAnsi="MS Gothic" w:hint="eastAsia"/>
              <w:sz w:val="20"/>
              <w:szCs w:val="20"/>
            </w:rPr>
            <w:t>☐</w:t>
          </w:r>
        </w:sdtContent>
      </w:sdt>
      <w:r w:rsidR="002E592B" w:rsidRPr="008231ED">
        <w:rPr>
          <w:sz w:val="20"/>
          <w:szCs w:val="20"/>
        </w:rPr>
        <w:t xml:space="preserve"> </w:t>
      </w:r>
      <w:r w:rsidRPr="008231ED">
        <w:rPr>
          <w:sz w:val="20"/>
          <w:szCs w:val="20"/>
        </w:rPr>
        <w:t>Nein</w:t>
      </w:r>
    </w:p>
    <w:p w14:paraId="24C1C1D1" w14:textId="77777777" w:rsidR="00586861" w:rsidRPr="008231ED" w:rsidRDefault="00586861" w:rsidP="00586861">
      <w:pPr>
        <w:tabs>
          <w:tab w:val="left" w:pos="1418"/>
          <w:tab w:val="right" w:pos="9356"/>
        </w:tabs>
        <w:rPr>
          <w:sz w:val="20"/>
          <w:szCs w:val="20"/>
        </w:rPr>
      </w:pPr>
    </w:p>
    <w:p w14:paraId="383542FF" w14:textId="77777777" w:rsidR="00F75DBD" w:rsidRPr="008231ED" w:rsidRDefault="00F75DBD" w:rsidP="00586861">
      <w:pPr>
        <w:tabs>
          <w:tab w:val="right" w:pos="9356"/>
        </w:tabs>
        <w:rPr>
          <w:sz w:val="20"/>
          <w:szCs w:val="20"/>
          <w:u w:val="single"/>
        </w:rPr>
      </w:pPr>
      <w:r w:rsidRPr="008231ED">
        <w:rPr>
          <w:b/>
          <w:bCs/>
          <w:sz w:val="20"/>
          <w:szCs w:val="20"/>
          <w:u w:val="single"/>
        </w:rPr>
        <w:t>Bemerkungen</w:t>
      </w:r>
      <w:r w:rsidR="00586861" w:rsidRPr="008231ED">
        <w:rPr>
          <w:b/>
          <w:bCs/>
          <w:sz w:val="20"/>
          <w:szCs w:val="20"/>
          <w:u w:val="single"/>
        </w:rPr>
        <w:t xml:space="preserve">: </w:t>
      </w:r>
      <w:r w:rsidR="00586861" w:rsidRPr="008231ED">
        <w:rPr>
          <w:b/>
          <w:bCs/>
          <w:sz w:val="20"/>
          <w:szCs w:val="20"/>
          <w:u w:val="single"/>
        </w:rPr>
        <w:tab/>
      </w:r>
    </w:p>
    <w:p w14:paraId="6E5802D5" w14:textId="77777777" w:rsidR="00F75DBD" w:rsidRPr="008231ED" w:rsidRDefault="00F75DBD" w:rsidP="00586861">
      <w:pPr>
        <w:tabs>
          <w:tab w:val="left" w:pos="3240"/>
          <w:tab w:val="left" w:pos="5580"/>
          <w:tab w:val="left" w:pos="6480"/>
          <w:tab w:val="left" w:pos="7740"/>
          <w:tab w:val="right" w:pos="9356"/>
        </w:tabs>
        <w:ind w:left="902"/>
        <w:rPr>
          <w:sz w:val="20"/>
          <w:szCs w:val="20"/>
        </w:rPr>
      </w:pPr>
    </w:p>
    <w:p w14:paraId="4171892F" w14:textId="77777777" w:rsidR="00F75DBD" w:rsidRPr="008231ED" w:rsidRDefault="00F75DBD">
      <w:pPr>
        <w:tabs>
          <w:tab w:val="left" w:pos="3240"/>
          <w:tab w:val="left" w:pos="5580"/>
          <w:tab w:val="left" w:pos="6480"/>
          <w:tab w:val="left" w:pos="7740"/>
        </w:tabs>
        <w:spacing w:line="360" w:lineRule="auto"/>
        <w:ind w:right="-262"/>
        <w:rPr>
          <w:b/>
          <w:bCs/>
          <w:sz w:val="20"/>
          <w:szCs w:val="20"/>
        </w:rPr>
      </w:pPr>
      <w:r w:rsidRPr="008231ED">
        <w:rPr>
          <w:b/>
          <w:bCs/>
          <w:sz w:val="20"/>
          <w:szCs w:val="20"/>
        </w:rPr>
        <w:t xml:space="preserve">Name/Adresse der überweisenden </w:t>
      </w:r>
      <w:r w:rsidR="002E1465" w:rsidRPr="008231ED">
        <w:rPr>
          <w:b/>
          <w:bCs/>
          <w:sz w:val="20"/>
          <w:szCs w:val="20"/>
        </w:rPr>
        <w:t>Stelle:</w:t>
      </w:r>
      <w:r w:rsidRPr="008231ED">
        <w:rPr>
          <w:b/>
          <w:bCs/>
          <w:sz w:val="20"/>
          <w:szCs w:val="20"/>
        </w:rPr>
        <w:t xml:space="preserve"> </w:t>
      </w:r>
    </w:p>
    <w:p w14:paraId="3BA8A7D1" w14:textId="77777777" w:rsidR="007D0654" w:rsidRPr="008231ED" w:rsidRDefault="007D0654" w:rsidP="00B9278C">
      <w:pPr>
        <w:tabs>
          <w:tab w:val="left" w:pos="3240"/>
          <w:tab w:val="left" w:pos="5580"/>
          <w:tab w:val="left" w:pos="6480"/>
          <w:tab w:val="left" w:pos="7740"/>
        </w:tabs>
        <w:ind w:left="900"/>
        <w:rPr>
          <w:rFonts w:ascii="Verdana" w:hAnsi="Verdana"/>
          <w:sz w:val="20"/>
          <w:szCs w:val="20"/>
        </w:rPr>
      </w:pPr>
    </w:p>
    <w:p w14:paraId="7A9622A9" w14:textId="77777777" w:rsidR="00387DC0" w:rsidRPr="008231ED" w:rsidRDefault="00387DC0">
      <w:pPr>
        <w:tabs>
          <w:tab w:val="left" w:pos="3240"/>
          <w:tab w:val="left" w:pos="5580"/>
          <w:tab w:val="left" w:pos="6480"/>
          <w:tab w:val="left" w:pos="7740"/>
        </w:tabs>
        <w:ind w:left="900"/>
        <w:rPr>
          <w:rFonts w:ascii="Verdana" w:hAnsi="Verdana"/>
          <w:sz w:val="20"/>
          <w:szCs w:val="20"/>
        </w:rPr>
      </w:pPr>
    </w:p>
    <w:p w14:paraId="6CBC977E" w14:textId="77777777" w:rsidR="00F75DBD" w:rsidRPr="008231ED" w:rsidRDefault="00F75DBD">
      <w:pPr>
        <w:pBdr>
          <w:bottom w:val="single" w:sz="4" w:space="1" w:color="auto"/>
        </w:pBdr>
        <w:tabs>
          <w:tab w:val="left" w:pos="3240"/>
          <w:tab w:val="left" w:pos="5580"/>
          <w:tab w:val="left" w:pos="6480"/>
          <w:tab w:val="left" w:pos="7740"/>
        </w:tabs>
        <w:rPr>
          <w:sz w:val="20"/>
          <w:szCs w:val="20"/>
          <w:lang w:val="de-DE"/>
        </w:rPr>
      </w:pPr>
      <w:r w:rsidRPr="008231ED">
        <w:rPr>
          <w:sz w:val="20"/>
          <w:szCs w:val="20"/>
          <w:lang w:val="de-DE"/>
        </w:rPr>
        <w:t>Datum</w:t>
      </w:r>
      <w:r w:rsidRPr="008231ED">
        <w:rPr>
          <w:sz w:val="20"/>
          <w:szCs w:val="20"/>
          <w:lang w:val="de-DE"/>
        </w:rPr>
        <w:tab/>
      </w:r>
      <w:r w:rsidRPr="008231ED">
        <w:rPr>
          <w:sz w:val="20"/>
          <w:szCs w:val="20"/>
          <w:lang w:val="de-DE"/>
        </w:rPr>
        <w:tab/>
        <w:t>Unterschrift</w:t>
      </w:r>
    </w:p>
    <w:p w14:paraId="1A0C9E68" w14:textId="77777777" w:rsidR="00F75DBD" w:rsidRPr="00586861" w:rsidRDefault="00F75DBD">
      <w:pPr>
        <w:tabs>
          <w:tab w:val="left" w:pos="3240"/>
          <w:tab w:val="left" w:pos="5580"/>
          <w:tab w:val="left" w:pos="6480"/>
          <w:tab w:val="left" w:pos="7740"/>
        </w:tabs>
        <w:rPr>
          <w:sz w:val="20"/>
          <w:lang w:val="de-DE"/>
        </w:rPr>
      </w:pPr>
    </w:p>
    <w:p w14:paraId="05208FCC" w14:textId="77777777" w:rsidR="004A3F70" w:rsidRDefault="004A3F70" w:rsidP="009A74BF">
      <w:pPr>
        <w:rPr>
          <w:b/>
          <w:sz w:val="20"/>
          <w:lang w:val="de-DE"/>
        </w:rPr>
      </w:pPr>
    </w:p>
    <w:p w14:paraId="26FD6703" w14:textId="77777777" w:rsidR="004A3F70" w:rsidRDefault="004A3F70" w:rsidP="009A74BF">
      <w:pPr>
        <w:rPr>
          <w:b/>
          <w:sz w:val="20"/>
          <w:lang w:val="de-DE"/>
        </w:rPr>
      </w:pPr>
    </w:p>
    <w:p w14:paraId="6F93A211" w14:textId="77777777" w:rsidR="004A3F70" w:rsidRDefault="004A3F70" w:rsidP="009A74BF">
      <w:pPr>
        <w:rPr>
          <w:b/>
          <w:sz w:val="20"/>
          <w:lang w:val="de-DE"/>
        </w:rPr>
      </w:pPr>
    </w:p>
    <w:p w14:paraId="1A0EB04E" w14:textId="49C4472F" w:rsidR="00944C0B" w:rsidRPr="002E592B" w:rsidRDefault="00F75DBD" w:rsidP="009A74BF">
      <w:pPr>
        <w:rPr>
          <w:sz w:val="22"/>
          <w:szCs w:val="22"/>
          <w:lang w:eastAsia="en-US"/>
        </w:rPr>
      </w:pPr>
      <w:r w:rsidRPr="002E592B">
        <w:rPr>
          <w:b/>
          <w:sz w:val="22"/>
          <w:szCs w:val="22"/>
          <w:lang w:val="de-DE"/>
        </w:rPr>
        <w:t xml:space="preserve">Bitte </w:t>
      </w:r>
      <w:r w:rsidR="007D0654" w:rsidRPr="002E592B">
        <w:rPr>
          <w:b/>
          <w:sz w:val="22"/>
          <w:szCs w:val="22"/>
          <w:lang w:val="de-DE"/>
        </w:rPr>
        <w:t xml:space="preserve">senden </w:t>
      </w:r>
      <w:r w:rsidRPr="002E592B">
        <w:rPr>
          <w:b/>
          <w:sz w:val="22"/>
          <w:szCs w:val="22"/>
          <w:lang w:val="de-DE"/>
        </w:rPr>
        <w:t>Sie das Formular an</w:t>
      </w:r>
      <w:r w:rsidR="00944C0B" w:rsidRPr="002E592B">
        <w:rPr>
          <w:bCs/>
          <w:sz w:val="22"/>
          <w:szCs w:val="22"/>
          <w:lang w:val="de-DE"/>
        </w:rPr>
        <w:t>:</w:t>
      </w:r>
      <w:r w:rsidR="009A74BF" w:rsidRPr="002E592B">
        <w:rPr>
          <w:sz w:val="22"/>
          <w:szCs w:val="22"/>
        </w:rPr>
        <w:t xml:space="preserve"> </w:t>
      </w:r>
      <w:hyperlink r:id="rId8" w:history="1">
        <w:r w:rsidR="001C2FE4" w:rsidRPr="00517584">
          <w:rPr>
            <w:rStyle w:val="Hyperlink"/>
            <w:sz w:val="22"/>
            <w:szCs w:val="22"/>
          </w:rPr>
          <w:t>beratung.zentralschweiz@sbv-fsa.ch</w:t>
        </w:r>
      </w:hyperlink>
      <w:r w:rsidR="00E64A7E" w:rsidRPr="002E592B">
        <w:rPr>
          <w:sz w:val="22"/>
          <w:szCs w:val="22"/>
        </w:rPr>
        <w:t xml:space="preserve"> </w:t>
      </w:r>
      <w:r w:rsidR="009A74BF" w:rsidRPr="002E592B">
        <w:rPr>
          <w:bCs/>
          <w:sz w:val="22"/>
          <w:szCs w:val="22"/>
        </w:rPr>
        <w:t xml:space="preserve"> </w:t>
      </w:r>
      <w:r w:rsidR="00944C0B" w:rsidRPr="002E592B">
        <w:rPr>
          <w:bCs/>
          <w:sz w:val="22"/>
          <w:szCs w:val="22"/>
        </w:rPr>
        <w:t>(HIN-Secured)</w:t>
      </w:r>
      <w:r w:rsidR="00E64A7E" w:rsidRPr="002E592B">
        <w:rPr>
          <w:bCs/>
          <w:sz w:val="22"/>
          <w:szCs w:val="22"/>
        </w:rPr>
        <w:t>.</w:t>
      </w:r>
      <w:r w:rsidR="008231ED">
        <w:rPr>
          <w:bCs/>
          <w:sz w:val="22"/>
          <w:szCs w:val="22"/>
        </w:rPr>
        <w:t xml:space="preserve"> Wir werden die Patient:innen aufbieten. </w:t>
      </w:r>
    </w:p>
    <w:p w14:paraId="030AB966" w14:textId="63A93047" w:rsidR="00944C0B" w:rsidRPr="002E592B" w:rsidRDefault="00944C0B" w:rsidP="000E78CA">
      <w:pPr>
        <w:tabs>
          <w:tab w:val="left" w:pos="3240"/>
          <w:tab w:val="left" w:pos="5580"/>
          <w:tab w:val="left" w:pos="6480"/>
          <w:tab w:val="left" w:pos="7740"/>
        </w:tabs>
        <w:rPr>
          <w:bCs/>
          <w:sz w:val="22"/>
          <w:szCs w:val="22"/>
          <w:lang w:val="de-DE"/>
        </w:rPr>
      </w:pPr>
      <w:r w:rsidRPr="002E592B">
        <w:rPr>
          <w:b/>
          <w:bCs/>
          <w:sz w:val="22"/>
          <w:szCs w:val="22"/>
          <w:lang w:val="de-DE"/>
        </w:rPr>
        <w:t>Oder postalisch an</w:t>
      </w:r>
      <w:r w:rsidRPr="002E592B">
        <w:rPr>
          <w:bCs/>
          <w:sz w:val="22"/>
          <w:szCs w:val="22"/>
          <w:lang w:val="de-DE"/>
        </w:rPr>
        <w:t xml:space="preserve">: </w:t>
      </w:r>
      <w:r w:rsidR="001C2FE4">
        <w:rPr>
          <w:bCs/>
          <w:sz w:val="22"/>
          <w:szCs w:val="22"/>
          <w:lang w:val="de-DE"/>
        </w:rPr>
        <w:t>sbv Beratung</w:t>
      </w:r>
      <w:r w:rsidR="004009A7" w:rsidRPr="002E592B">
        <w:rPr>
          <w:bCs/>
          <w:sz w:val="22"/>
          <w:szCs w:val="22"/>
          <w:lang w:val="de-DE"/>
        </w:rPr>
        <w:t xml:space="preserve"> </w:t>
      </w:r>
      <w:r w:rsidR="00DC2C61" w:rsidRPr="002E592B">
        <w:rPr>
          <w:bCs/>
          <w:sz w:val="22"/>
          <w:szCs w:val="22"/>
          <w:lang w:val="de-DE"/>
        </w:rPr>
        <w:t>Z</w:t>
      </w:r>
      <w:r w:rsidR="004009A7" w:rsidRPr="002E592B">
        <w:rPr>
          <w:bCs/>
          <w:sz w:val="22"/>
          <w:szCs w:val="22"/>
          <w:lang w:val="de-DE"/>
        </w:rPr>
        <w:t>entralschweiz,</w:t>
      </w:r>
      <w:r w:rsidRPr="002E592B">
        <w:rPr>
          <w:bCs/>
          <w:sz w:val="22"/>
          <w:szCs w:val="22"/>
          <w:lang w:val="de-DE"/>
        </w:rPr>
        <w:t xml:space="preserve"> </w:t>
      </w:r>
      <w:r w:rsidR="004009A7" w:rsidRPr="002E592B">
        <w:rPr>
          <w:bCs/>
          <w:sz w:val="22"/>
          <w:szCs w:val="22"/>
          <w:lang w:val="de-DE"/>
        </w:rPr>
        <w:t>Maihofstrasse</w:t>
      </w:r>
      <w:r w:rsidR="00F75DBD" w:rsidRPr="002E592B">
        <w:rPr>
          <w:bCs/>
          <w:sz w:val="22"/>
          <w:szCs w:val="22"/>
          <w:lang w:val="de-DE"/>
        </w:rPr>
        <w:t xml:space="preserve"> 95c, 6006 Luzern</w:t>
      </w:r>
      <w:r w:rsidRPr="002E592B">
        <w:rPr>
          <w:bCs/>
          <w:sz w:val="22"/>
          <w:szCs w:val="22"/>
          <w:lang w:val="de-DE"/>
        </w:rPr>
        <w:t xml:space="preserve"> </w:t>
      </w:r>
    </w:p>
    <w:p w14:paraId="51A99BA4" w14:textId="25A3CE33" w:rsidR="00F75DBD" w:rsidRPr="002E592B" w:rsidRDefault="00944C0B" w:rsidP="000E78CA">
      <w:pPr>
        <w:tabs>
          <w:tab w:val="left" w:pos="3240"/>
          <w:tab w:val="left" w:pos="5580"/>
          <w:tab w:val="left" w:pos="6480"/>
          <w:tab w:val="left" w:pos="7740"/>
        </w:tabs>
        <w:rPr>
          <w:b/>
          <w:bCs/>
          <w:sz w:val="22"/>
          <w:szCs w:val="22"/>
          <w:lang w:val="de-DE"/>
        </w:rPr>
      </w:pPr>
      <w:r w:rsidRPr="002E592B">
        <w:rPr>
          <w:bCs/>
          <w:sz w:val="22"/>
          <w:szCs w:val="22"/>
          <w:lang w:val="de-DE"/>
        </w:rPr>
        <w:t>Ein Faxgerät steht uns nicht mehr zur Verfügung.</w:t>
      </w:r>
    </w:p>
    <w:p w14:paraId="1AF99E96" w14:textId="388AE939" w:rsidR="004A3F70" w:rsidRPr="002E592B" w:rsidRDefault="007D0654" w:rsidP="004A3F70">
      <w:pPr>
        <w:tabs>
          <w:tab w:val="left" w:pos="3240"/>
          <w:tab w:val="left" w:pos="5580"/>
          <w:tab w:val="left" w:pos="6480"/>
          <w:tab w:val="left" w:pos="7740"/>
        </w:tabs>
        <w:rPr>
          <w:bCs/>
          <w:sz w:val="22"/>
          <w:szCs w:val="22"/>
          <w:lang w:val="de-DE"/>
        </w:rPr>
      </w:pPr>
      <w:r w:rsidRPr="002E592B">
        <w:rPr>
          <w:bCs/>
          <w:sz w:val="22"/>
          <w:szCs w:val="22"/>
          <w:lang w:val="de-DE"/>
        </w:rPr>
        <w:t xml:space="preserve">Sie </w:t>
      </w:r>
      <w:r w:rsidR="00B42560" w:rsidRPr="002E592B">
        <w:rPr>
          <w:bCs/>
          <w:sz w:val="22"/>
          <w:szCs w:val="22"/>
          <w:lang w:val="de-DE"/>
        </w:rPr>
        <w:t>finden das Formular auch</w:t>
      </w:r>
      <w:r w:rsidRPr="002E592B">
        <w:rPr>
          <w:bCs/>
          <w:sz w:val="22"/>
          <w:szCs w:val="22"/>
          <w:lang w:val="de-DE"/>
        </w:rPr>
        <w:t xml:space="preserve"> zum Download auf </w:t>
      </w:r>
      <w:hyperlink r:id="rId9" w:history="1">
        <w:r w:rsidR="001C2FE4" w:rsidRPr="00517584">
          <w:rPr>
            <w:rStyle w:val="Hyperlink"/>
            <w:bCs/>
            <w:sz w:val="22"/>
            <w:szCs w:val="22"/>
            <w:lang w:val="de-DE"/>
          </w:rPr>
          <w:t>www.sbv-f</w:t>
        </w:r>
        <w:r w:rsidR="001C2FE4" w:rsidRPr="00517584">
          <w:rPr>
            <w:rStyle w:val="Hyperlink"/>
            <w:bCs/>
            <w:sz w:val="22"/>
            <w:szCs w:val="22"/>
            <w:lang w:val="de-DE"/>
          </w:rPr>
          <w:t>s</w:t>
        </w:r>
        <w:r w:rsidR="001C2FE4" w:rsidRPr="00517584">
          <w:rPr>
            <w:rStyle w:val="Hyperlink"/>
            <w:bCs/>
            <w:sz w:val="22"/>
            <w:szCs w:val="22"/>
            <w:lang w:val="de-DE"/>
          </w:rPr>
          <w:t>a.ch/beratung-zs/</w:t>
        </w:r>
      </w:hyperlink>
      <w:r w:rsidR="003A036F" w:rsidRPr="002E592B">
        <w:rPr>
          <w:bCs/>
          <w:sz w:val="22"/>
          <w:szCs w:val="22"/>
          <w:lang w:val="de-DE"/>
        </w:rPr>
        <w:t xml:space="preserve"> </w:t>
      </w:r>
      <w:r w:rsidRPr="002E592B">
        <w:rPr>
          <w:bCs/>
          <w:sz w:val="22"/>
          <w:szCs w:val="22"/>
          <w:lang w:val="de-DE"/>
        </w:rPr>
        <w:t>unter "</w:t>
      </w:r>
      <w:r w:rsidR="003A036F" w:rsidRPr="002E592B">
        <w:rPr>
          <w:bCs/>
          <w:sz w:val="22"/>
          <w:szCs w:val="22"/>
          <w:lang w:val="de-DE"/>
        </w:rPr>
        <w:t>Angebote für Fachpersonen</w:t>
      </w:r>
      <w:r w:rsidRPr="002E592B">
        <w:rPr>
          <w:bCs/>
          <w:sz w:val="22"/>
          <w:szCs w:val="22"/>
          <w:lang w:val="de-DE"/>
        </w:rPr>
        <w:t>"</w:t>
      </w:r>
      <w:r w:rsidR="001C2FE4">
        <w:rPr>
          <w:bCs/>
          <w:sz w:val="22"/>
          <w:szCs w:val="22"/>
          <w:lang w:val="de-DE"/>
        </w:rPr>
        <w:t xml:space="preserve"> und dann Downloads</w:t>
      </w:r>
      <w:r w:rsidR="00B42560" w:rsidRPr="002E592B">
        <w:rPr>
          <w:bCs/>
          <w:sz w:val="22"/>
          <w:szCs w:val="22"/>
          <w:lang w:val="de-DE"/>
        </w:rPr>
        <w:t xml:space="preserve">. </w:t>
      </w:r>
    </w:p>
    <w:p w14:paraId="5CCB9BF1" w14:textId="77777777" w:rsidR="004A3F70" w:rsidRPr="002E592B" w:rsidRDefault="004A3F70" w:rsidP="004A3F70">
      <w:pPr>
        <w:tabs>
          <w:tab w:val="left" w:pos="3240"/>
          <w:tab w:val="left" w:pos="5580"/>
          <w:tab w:val="left" w:pos="6480"/>
          <w:tab w:val="left" w:pos="7740"/>
        </w:tabs>
        <w:rPr>
          <w:bCs/>
          <w:sz w:val="22"/>
          <w:szCs w:val="22"/>
          <w:lang w:val="de-DE"/>
        </w:rPr>
      </w:pPr>
    </w:p>
    <w:p w14:paraId="12348381" w14:textId="77777777" w:rsidR="004A3F70" w:rsidRDefault="004A3F70" w:rsidP="004A3F70">
      <w:pPr>
        <w:tabs>
          <w:tab w:val="left" w:pos="3240"/>
          <w:tab w:val="left" w:pos="5580"/>
          <w:tab w:val="left" w:pos="6480"/>
          <w:tab w:val="left" w:pos="7740"/>
        </w:tabs>
        <w:rPr>
          <w:bCs/>
          <w:sz w:val="20"/>
          <w:lang w:val="de-DE"/>
        </w:rPr>
      </w:pPr>
    </w:p>
    <w:p w14:paraId="420D89EC" w14:textId="0A2A420C" w:rsidR="00971DFE" w:rsidRPr="004A3F70" w:rsidRDefault="00971DFE" w:rsidP="004A3F70">
      <w:pPr>
        <w:tabs>
          <w:tab w:val="left" w:pos="3240"/>
          <w:tab w:val="left" w:pos="5580"/>
          <w:tab w:val="left" w:pos="6480"/>
          <w:tab w:val="left" w:pos="7740"/>
        </w:tabs>
        <w:rPr>
          <w:bCs/>
          <w:sz w:val="20"/>
          <w:lang w:val="de-DE"/>
        </w:rPr>
      </w:pPr>
      <w:r w:rsidRPr="00971DFE">
        <w:rPr>
          <w:rFonts w:cs="Times New Roman"/>
          <w:b/>
          <w:bCs/>
          <w:noProof/>
          <w:kern w:val="18"/>
          <w:szCs w:val="24"/>
        </w:rPr>
        <w:t xml:space="preserve">Definition Anspruch </w:t>
      </w:r>
      <w:r w:rsidRPr="00971DFE">
        <w:rPr>
          <w:rFonts w:cs="Times New Roman"/>
          <w:b/>
          <w:noProof/>
          <w:kern w:val="18"/>
          <w:szCs w:val="24"/>
          <w:lang w:val="de-DE"/>
        </w:rPr>
        <w:t>auf eine leichte Hilflosenentschädigung</w:t>
      </w:r>
      <w:r>
        <w:rPr>
          <w:rFonts w:cs="Times New Roman"/>
          <w:noProof/>
          <w:kern w:val="18"/>
          <w:szCs w:val="24"/>
          <w:lang w:val="de-DE"/>
        </w:rPr>
        <w:t>:</w:t>
      </w:r>
    </w:p>
    <w:p w14:paraId="34FE656D" w14:textId="77777777" w:rsidR="002E592B" w:rsidRDefault="00971DFE" w:rsidP="00971DFE">
      <w:pPr>
        <w:spacing w:before="120" w:after="20"/>
        <w:rPr>
          <w:rFonts w:cs="Times New Roman"/>
          <w:noProof/>
          <w:kern w:val="18"/>
          <w:szCs w:val="24"/>
          <w:lang w:val="de-DE"/>
        </w:rPr>
      </w:pPr>
      <w:r w:rsidRPr="00971DFE">
        <w:rPr>
          <w:rFonts w:cs="Times New Roman"/>
          <w:noProof/>
          <w:kern w:val="18"/>
          <w:szCs w:val="24"/>
          <w:lang w:val="de-DE"/>
        </w:rPr>
        <w:t xml:space="preserve">Wir beziehen uns dabei auf das </w:t>
      </w:r>
      <w:r w:rsidR="002F3E7A">
        <w:t>Kreisschreiben über Hilflosigkeit</w:t>
      </w:r>
      <w:r w:rsidR="002E592B">
        <w:t xml:space="preserve"> im Sonderfall</w:t>
      </w:r>
      <w:r w:rsidR="002F3E7A">
        <w:t xml:space="preserve"> (KSH) </w:t>
      </w:r>
      <w:r w:rsidR="002F3E7A">
        <w:rPr>
          <w:rFonts w:cs="Times New Roman"/>
          <w:noProof/>
          <w:kern w:val="18"/>
          <w:szCs w:val="24"/>
          <w:lang w:val="de-DE"/>
        </w:rPr>
        <w:t xml:space="preserve">3.3.1 </w:t>
      </w:r>
      <w:r w:rsidRPr="00971DFE">
        <w:rPr>
          <w:rFonts w:cs="Times New Roman"/>
          <w:noProof/>
          <w:kern w:val="18"/>
          <w:szCs w:val="24"/>
          <w:lang w:val="de-DE"/>
        </w:rPr>
        <w:t xml:space="preserve">Abs. </w:t>
      </w:r>
      <w:r w:rsidR="002F3E7A">
        <w:rPr>
          <w:rFonts w:cs="Times New Roman"/>
          <w:noProof/>
          <w:kern w:val="18"/>
          <w:szCs w:val="24"/>
          <w:lang w:val="de-DE"/>
        </w:rPr>
        <w:t>301</w:t>
      </w:r>
      <w:r w:rsidR="002E592B">
        <w:rPr>
          <w:rFonts w:cs="Times New Roman"/>
          <w:noProof/>
          <w:kern w:val="18"/>
          <w:szCs w:val="24"/>
          <w:lang w:val="de-DE"/>
        </w:rPr>
        <w:t>1</w:t>
      </w:r>
      <w:r w:rsidR="002F3E7A">
        <w:rPr>
          <w:rFonts w:cs="Times New Roman"/>
          <w:noProof/>
          <w:kern w:val="18"/>
          <w:szCs w:val="24"/>
          <w:lang w:val="de-DE"/>
        </w:rPr>
        <w:t xml:space="preserve"> (Stand 1.</w:t>
      </w:r>
      <w:r w:rsidR="002E592B">
        <w:rPr>
          <w:rFonts w:cs="Times New Roman"/>
          <w:noProof/>
          <w:kern w:val="18"/>
          <w:szCs w:val="24"/>
          <w:lang w:val="de-DE"/>
        </w:rPr>
        <w:t>1</w:t>
      </w:r>
      <w:r w:rsidR="002F3E7A">
        <w:rPr>
          <w:rFonts w:cs="Times New Roman"/>
          <w:noProof/>
          <w:kern w:val="18"/>
          <w:szCs w:val="24"/>
          <w:lang w:val="de-DE"/>
        </w:rPr>
        <w:t>.202</w:t>
      </w:r>
      <w:r w:rsidR="002E592B">
        <w:rPr>
          <w:rFonts w:cs="Times New Roman"/>
          <w:noProof/>
          <w:kern w:val="18"/>
          <w:szCs w:val="24"/>
          <w:lang w:val="de-DE"/>
        </w:rPr>
        <w:t>5</w:t>
      </w:r>
      <w:r w:rsidR="002F3E7A">
        <w:rPr>
          <w:rFonts w:cs="Times New Roman"/>
          <w:noProof/>
          <w:kern w:val="18"/>
          <w:szCs w:val="24"/>
          <w:lang w:val="de-DE"/>
        </w:rPr>
        <w:t>)</w:t>
      </w:r>
      <w:r w:rsidRPr="00971DFE">
        <w:rPr>
          <w:rFonts w:cs="Times New Roman"/>
          <w:noProof/>
          <w:kern w:val="18"/>
          <w:szCs w:val="24"/>
          <w:lang w:val="de-DE"/>
        </w:rPr>
        <w:t>:</w:t>
      </w:r>
      <w:r w:rsidR="002E592B">
        <w:rPr>
          <w:rFonts w:cs="Times New Roman"/>
          <w:noProof/>
          <w:kern w:val="18"/>
          <w:szCs w:val="24"/>
          <w:lang w:val="de-DE"/>
        </w:rPr>
        <w:br/>
        <w:t>(</w:t>
      </w:r>
      <w:hyperlink r:id="rId10" w:history="1">
        <w:r w:rsidR="002E592B" w:rsidRPr="004C1EC5">
          <w:rPr>
            <w:rStyle w:val="Hyperlink"/>
            <w:rFonts w:cs="Times New Roman"/>
            <w:noProof/>
            <w:kern w:val="18"/>
            <w:szCs w:val="24"/>
            <w:lang w:val="de-DE"/>
          </w:rPr>
          <w:t>https://sozialversicherungen.admin.ch/de/d/18480</w:t>
        </w:r>
      </w:hyperlink>
      <w:r w:rsidR="002E592B">
        <w:rPr>
          <w:rFonts w:cs="Times New Roman"/>
          <w:noProof/>
          <w:kern w:val="18"/>
          <w:szCs w:val="24"/>
          <w:lang w:val="de-DE"/>
        </w:rPr>
        <w:t>)</w:t>
      </w:r>
    </w:p>
    <w:p w14:paraId="1C7100B2" w14:textId="35B67DA1" w:rsidR="00971DFE" w:rsidRDefault="002E592B" w:rsidP="00971DFE">
      <w:pPr>
        <w:spacing w:before="120" w:after="20"/>
        <w:rPr>
          <w:rFonts w:cs="Times New Roman"/>
          <w:noProof/>
          <w:kern w:val="18"/>
          <w:szCs w:val="24"/>
          <w:lang w:val="de-DE"/>
        </w:rPr>
      </w:pPr>
      <w:r>
        <w:rPr>
          <w:rFonts w:cs="Times New Roman"/>
          <w:noProof/>
          <w:kern w:val="18"/>
          <w:szCs w:val="24"/>
          <w:lang w:val="de-DE"/>
        </w:rPr>
        <w:br/>
        <w:t xml:space="preserve">Rz. 3011 </w:t>
      </w:r>
    </w:p>
    <w:p w14:paraId="0CE8E712" w14:textId="5501A72E" w:rsidR="002E592B" w:rsidRPr="002E592B" w:rsidRDefault="002E592B" w:rsidP="002E592B">
      <w:pPr>
        <w:spacing w:before="120" w:after="20"/>
        <w:rPr>
          <w:rFonts w:cs="Times New Roman"/>
          <w:noProof/>
          <w:kern w:val="18"/>
          <w:szCs w:val="24"/>
          <w:lang w:val="de-DE"/>
        </w:rPr>
      </w:pPr>
      <w:r w:rsidRPr="002E592B">
        <w:rPr>
          <w:rFonts w:cs="Times New Roman"/>
          <w:noProof/>
          <w:kern w:val="18"/>
          <w:szCs w:val="24"/>
          <w:lang w:val="de-DE"/>
        </w:rPr>
        <w:t>Die Voraussetzungen für eine Hilflosenentschädigung</w:t>
      </w:r>
      <w:r>
        <w:rPr>
          <w:rFonts w:cs="Times New Roman"/>
          <w:noProof/>
          <w:kern w:val="18"/>
          <w:szCs w:val="24"/>
          <w:lang w:val="de-DE"/>
        </w:rPr>
        <w:t xml:space="preserve"> </w:t>
      </w:r>
      <w:r w:rsidRPr="002E592B">
        <w:rPr>
          <w:rFonts w:cs="Times New Roman"/>
          <w:noProof/>
          <w:kern w:val="18"/>
          <w:szCs w:val="24"/>
          <w:lang w:val="de-DE"/>
        </w:rPr>
        <w:t>leichten Grades gelten in den folgenden Fällen als erfüllt.</w:t>
      </w:r>
      <w:r>
        <w:rPr>
          <w:rFonts w:cs="Times New Roman"/>
          <w:noProof/>
          <w:kern w:val="18"/>
          <w:szCs w:val="24"/>
          <w:lang w:val="de-DE"/>
        </w:rPr>
        <w:t xml:space="preserve"> </w:t>
      </w:r>
      <w:r w:rsidRPr="002E592B">
        <w:rPr>
          <w:rFonts w:cs="Times New Roman"/>
          <w:noProof/>
          <w:kern w:val="18"/>
          <w:szCs w:val="24"/>
          <w:lang w:val="de-DE"/>
        </w:rPr>
        <w:t>Deswegen ist in solchen Fällen keine Abklärung erforderlich:</w:t>
      </w:r>
    </w:p>
    <w:p w14:paraId="1DFAD524" w14:textId="4DE8B848" w:rsidR="002E592B" w:rsidRPr="002E592B" w:rsidRDefault="002E592B" w:rsidP="002E592B">
      <w:pPr>
        <w:tabs>
          <w:tab w:val="left" w:pos="3240"/>
          <w:tab w:val="left" w:pos="5580"/>
          <w:tab w:val="left" w:pos="6480"/>
          <w:tab w:val="left" w:pos="7740"/>
        </w:tabs>
      </w:pPr>
      <w:r w:rsidRPr="002E592B">
        <w:rPr>
          <w:rFonts w:cs="Times New Roman"/>
          <w:noProof/>
          <w:kern w:val="18"/>
          <w:szCs w:val="24"/>
          <w:lang w:val="de-DE"/>
        </w:rPr>
        <w:t>– bei blinden und hochgradig sehschwachen Versicherten;</w:t>
      </w:r>
      <w:r>
        <w:rPr>
          <w:rFonts w:cs="Times New Roman"/>
          <w:noProof/>
          <w:kern w:val="18"/>
          <w:szCs w:val="24"/>
          <w:lang w:val="de-DE"/>
        </w:rPr>
        <w:t xml:space="preserve"> </w:t>
      </w:r>
      <w:r>
        <w:rPr>
          <w:rFonts w:cs="Times New Roman"/>
          <w:noProof/>
          <w:kern w:val="18"/>
          <w:szCs w:val="24"/>
          <w:lang w:val="de-DE"/>
        </w:rPr>
        <w:br/>
      </w:r>
      <w:r w:rsidRPr="002E592B">
        <w:t>- …</w:t>
      </w:r>
    </w:p>
    <w:p w14:paraId="37BFA07E" w14:textId="77777777" w:rsidR="002E592B" w:rsidRPr="002E592B" w:rsidRDefault="002E592B" w:rsidP="002E592B">
      <w:pPr>
        <w:tabs>
          <w:tab w:val="left" w:pos="3240"/>
          <w:tab w:val="left" w:pos="5580"/>
          <w:tab w:val="left" w:pos="6480"/>
          <w:tab w:val="left" w:pos="7740"/>
        </w:tabs>
      </w:pPr>
    </w:p>
    <w:p w14:paraId="37CF9660" w14:textId="77777777" w:rsidR="00567EC2" w:rsidRDefault="00567EC2" w:rsidP="000E78CA">
      <w:pPr>
        <w:tabs>
          <w:tab w:val="left" w:pos="3240"/>
          <w:tab w:val="left" w:pos="5580"/>
          <w:tab w:val="left" w:pos="6480"/>
          <w:tab w:val="left" w:pos="7740"/>
        </w:tabs>
      </w:pPr>
      <w:r>
        <w:t xml:space="preserve">Rz. 3013 </w:t>
      </w:r>
    </w:p>
    <w:p w14:paraId="00848FC4" w14:textId="77777777" w:rsidR="002E592B" w:rsidRDefault="002E592B" w:rsidP="002E592B">
      <w:pPr>
        <w:tabs>
          <w:tab w:val="left" w:pos="3240"/>
          <w:tab w:val="left" w:pos="5580"/>
          <w:tab w:val="left" w:pos="6480"/>
          <w:tab w:val="left" w:pos="7740"/>
        </w:tabs>
      </w:pPr>
      <w:r>
        <w:t>Menschen mit geringerem Visus als 0.05 gelten als blind, auch wenn noch ein Restsehvermögen oder eine Lichtscheinwahrnehmung vorhanden ist.</w:t>
      </w:r>
    </w:p>
    <w:p w14:paraId="49BAAACA" w14:textId="75652CE4" w:rsidR="0086241B" w:rsidRDefault="00567EC2" w:rsidP="002E592B">
      <w:pPr>
        <w:tabs>
          <w:tab w:val="left" w:pos="3240"/>
          <w:tab w:val="left" w:pos="5580"/>
          <w:tab w:val="left" w:pos="6480"/>
          <w:tab w:val="left" w:pos="7740"/>
        </w:tabs>
      </w:pPr>
      <w:r>
        <w:t xml:space="preserve">Eine hochgradige Sehschwäche ist anzunehmen: </w:t>
      </w:r>
    </w:p>
    <w:p w14:paraId="7B64D8B0" w14:textId="5DD183D0" w:rsidR="007738EA" w:rsidRDefault="00567EC2" w:rsidP="000E78CA">
      <w:pPr>
        <w:tabs>
          <w:tab w:val="left" w:pos="3240"/>
          <w:tab w:val="left" w:pos="5580"/>
          <w:tab w:val="left" w:pos="6480"/>
          <w:tab w:val="left" w:pos="7740"/>
        </w:tabs>
      </w:pPr>
      <w:r>
        <w:t xml:space="preserve">• wenn ein korrigierter Fernvisus von beidseitig weniger als 0,2 vorliegt, </w:t>
      </w:r>
    </w:p>
    <w:p w14:paraId="7C8BE1CE" w14:textId="0D6BCB59" w:rsidR="00567EC2" w:rsidRDefault="00567EC2" w:rsidP="000E78CA">
      <w:pPr>
        <w:tabs>
          <w:tab w:val="left" w:pos="3240"/>
          <w:tab w:val="left" w:pos="5580"/>
          <w:tab w:val="left" w:pos="6480"/>
          <w:tab w:val="left" w:pos="7740"/>
        </w:tabs>
      </w:pPr>
      <w:r>
        <w:t xml:space="preserve">• wenn beidseitig eine Einschränkung des Gesichtsfeldes auf 10 Grad Abstand vom Zentrum (20 Grad horizontaler Durchmesser) gegeben ist (Gesichtsfeldmessung: Goldmann-Perimeter Marke III/4). </w:t>
      </w:r>
    </w:p>
    <w:p w14:paraId="2A400E0A" w14:textId="77777777" w:rsidR="00567EC2" w:rsidRDefault="00567EC2" w:rsidP="000E78CA">
      <w:pPr>
        <w:tabs>
          <w:tab w:val="left" w:pos="3240"/>
          <w:tab w:val="left" w:pos="5580"/>
          <w:tab w:val="left" w:pos="6480"/>
          <w:tab w:val="left" w:pos="7740"/>
        </w:tabs>
      </w:pPr>
    </w:p>
    <w:p w14:paraId="2C10EEA3" w14:textId="209FB719" w:rsidR="00567EC2" w:rsidRDefault="00567EC2" w:rsidP="000E78CA">
      <w:pPr>
        <w:tabs>
          <w:tab w:val="left" w:pos="3240"/>
          <w:tab w:val="left" w:pos="5580"/>
          <w:tab w:val="left" w:pos="6480"/>
          <w:tab w:val="left" w:pos="7740"/>
        </w:tabs>
      </w:pPr>
      <w:r>
        <w:t>Rz. 3014</w:t>
      </w:r>
    </w:p>
    <w:p w14:paraId="6DB2F030" w14:textId="77777777" w:rsidR="00567EC2" w:rsidRDefault="00567EC2" w:rsidP="000E78CA">
      <w:pPr>
        <w:tabs>
          <w:tab w:val="left" w:pos="3240"/>
          <w:tab w:val="left" w:pos="5580"/>
          <w:tab w:val="left" w:pos="6480"/>
          <w:tab w:val="left" w:pos="7740"/>
        </w:tabs>
      </w:pPr>
      <w:r>
        <w:t xml:space="preserve">Bestehen gleichzeitig eine Verminderung der Sehschärfe und eine Gesichtsfeldeinschränkung, ohne dass aber die Grenzwerte erreicht werden, so ist eine hochgradige Sehschwäche anzunehmen, wenn sie die gleichen Auswirkungen wie eine Visusverminderung oder Gesichtsfeldeinschränkung vom erwähnten Ausmass haben (ZAK 1982 S. 264). Dies gilt auch bei anderen Beeinträchtigungen des Gesichtsfeldes (z.B. sektor- oder sichelförmige Ausfälle, Hemianopsien, Zentralskotome). 3012 3013 3014 41 von 120 EDI BSV | Kreisschreiben über Hilflosigkeit (KSH) Gültig ab 1. Januar 2022 | Stand: 1. Juli 2023 | 318.507.30 </w:t>
      </w:r>
    </w:p>
    <w:p w14:paraId="3CDA290D" w14:textId="77777777" w:rsidR="00567EC2" w:rsidRDefault="00567EC2" w:rsidP="000E78CA">
      <w:pPr>
        <w:tabs>
          <w:tab w:val="left" w:pos="3240"/>
          <w:tab w:val="left" w:pos="5580"/>
          <w:tab w:val="left" w:pos="6480"/>
          <w:tab w:val="left" w:pos="7740"/>
        </w:tabs>
      </w:pPr>
    </w:p>
    <w:p w14:paraId="404F0A11" w14:textId="77777777" w:rsidR="00567EC2" w:rsidRDefault="00567EC2" w:rsidP="000E78CA">
      <w:pPr>
        <w:tabs>
          <w:tab w:val="left" w:pos="3240"/>
          <w:tab w:val="left" w:pos="5580"/>
          <w:tab w:val="left" w:pos="6480"/>
          <w:tab w:val="left" w:pos="7740"/>
        </w:tabs>
      </w:pPr>
      <w:r>
        <w:t xml:space="preserve">Beispiel: Ein Versicherter verfügt am linken Auge über einen korrigierten Fernvisus von 0,6, am rechten Auge von 0,3. Zudem ist sein Gesichtsfeld röhrenförmig mit einer Einschränkung auf 15 Grad Abstand vom Zentrum. Weil diese beiden Behinderungen zusammen mindestens eine gleich grosse Hilfe von Drittpersonen zur Pflege gesellschaftlicher Kontakte erfordern wie eine Visusverminderung unter 0,2, besteht Anspruch auf eine Hilflosenentschädigung leichten Grades. </w:t>
      </w:r>
    </w:p>
    <w:p w14:paraId="07D86C04" w14:textId="77777777" w:rsidR="00567EC2" w:rsidRDefault="00567EC2" w:rsidP="000E78CA">
      <w:pPr>
        <w:tabs>
          <w:tab w:val="left" w:pos="3240"/>
          <w:tab w:val="left" w:pos="5580"/>
          <w:tab w:val="left" w:pos="6480"/>
          <w:tab w:val="left" w:pos="7740"/>
        </w:tabs>
      </w:pPr>
    </w:p>
    <w:p w14:paraId="42A9C0D6" w14:textId="77777777" w:rsidR="00567EC2" w:rsidRDefault="00567EC2" w:rsidP="000E78CA">
      <w:pPr>
        <w:tabs>
          <w:tab w:val="left" w:pos="3240"/>
          <w:tab w:val="left" w:pos="5580"/>
          <w:tab w:val="left" w:pos="6480"/>
          <w:tab w:val="left" w:pos="7740"/>
        </w:tabs>
      </w:pPr>
      <w:r>
        <w:t>Rz. 3015</w:t>
      </w:r>
    </w:p>
    <w:p w14:paraId="70433D9F" w14:textId="2B8905A1" w:rsidR="00971DFE" w:rsidRPr="00567EC2" w:rsidRDefault="00567EC2" w:rsidP="000E78CA">
      <w:pPr>
        <w:tabs>
          <w:tab w:val="left" w:pos="3240"/>
          <w:tab w:val="left" w:pos="5580"/>
          <w:tab w:val="left" w:pos="6480"/>
          <w:tab w:val="left" w:pos="7740"/>
        </w:tabs>
      </w:pPr>
      <w:r>
        <w:t>Blinde oder hochgradig sehschwache Kinder können die Hilflosenentschädigung leichten Grades frühestens ab vollendetem 5. Altersjahr erhalten.</w:t>
      </w:r>
    </w:p>
    <w:p w14:paraId="2FC3B1BC" w14:textId="77777777" w:rsidR="007738EA" w:rsidRPr="00567EC2" w:rsidRDefault="007738EA">
      <w:pPr>
        <w:tabs>
          <w:tab w:val="left" w:pos="3240"/>
          <w:tab w:val="left" w:pos="5580"/>
          <w:tab w:val="left" w:pos="6480"/>
          <w:tab w:val="left" w:pos="7740"/>
        </w:tabs>
      </w:pPr>
    </w:p>
    <w:sectPr w:rsidR="007738EA" w:rsidRPr="00567EC2" w:rsidSect="00971DFE">
      <w:footerReference w:type="default" r:id="rId11"/>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1148" w14:textId="77777777" w:rsidR="004471C0" w:rsidRDefault="004471C0" w:rsidP="00971DFE">
      <w:r>
        <w:separator/>
      </w:r>
    </w:p>
  </w:endnote>
  <w:endnote w:type="continuationSeparator" w:id="0">
    <w:p w14:paraId="19D22A6B" w14:textId="77777777" w:rsidR="004471C0" w:rsidRDefault="004471C0" w:rsidP="0097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88F0F" w14:textId="193E3A42" w:rsidR="002E592B" w:rsidRPr="002E592B" w:rsidRDefault="002E592B" w:rsidP="002E592B">
    <w:pPr>
      <w:pStyle w:val="Fuzeile"/>
      <w:jc w:val="right"/>
      <w:rPr>
        <w:sz w:val="20"/>
        <w:szCs w:val="20"/>
        <w:lang w:val="de-DE"/>
      </w:rPr>
    </w:pPr>
    <w:r w:rsidRPr="002E592B">
      <w:rPr>
        <w:sz w:val="20"/>
        <w:szCs w:val="20"/>
        <w:lang w:val="de-DE"/>
      </w:rPr>
      <w:t>Seite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D2AD7" w14:textId="77777777" w:rsidR="004471C0" w:rsidRDefault="004471C0" w:rsidP="00971DFE">
      <w:r>
        <w:separator/>
      </w:r>
    </w:p>
  </w:footnote>
  <w:footnote w:type="continuationSeparator" w:id="0">
    <w:p w14:paraId="04DEA42A" w14:textId="77777777" w:rsidR="004471C0" w:rsidRDefault="004471C0" w:rsidP="00971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6B"/>
    <w:rsid w:val="000E78CA"/>
    <w:rsid w:val="000F711C"/>
    <w:rsid w:val="00147932"/>
    <w:rsid w:val="0017347C"/>
    <w:rsid w:val="001C2FE4"/>
    <w:rsid w:val="001D41DD"/>
    <w:rsid w:val="001D7574"/>
    <w:rsid w:val="0020624C"/>
    <w:rsid w:val="0023479C"/>
    <w:rsid w:val="0028785C"/>
    <w:rsid w:val="002934EE"/>
    <w:rsid w:val="002B6F57"/>
    <w:rsid w:val="002E1465"/>
    <w:rsid w:val="002E592B"/>
    <w:rsid w:val="002F3E7A"/>
    <w:rsid w:val="00317336"/>
    <w:rsid w:val="00387DC0"/>
    <w:rsid w:val="003A036F"/>
    <w:rsid w:val="003E471E"/>
    <w:rsid w:val="004009A7"/>
    <w:rsid w:val="004471C0"/>
    <w:rsid w:val="00471C6F"/>
    <w:rsid w:val="004A3F70"/>
    <w:rsid w:val="00567EC2"/>
    <w:rsid w:val="00586861"/>
    <w:rsid w:val="006F4711"/>
    <w:rsid w:val="00741AA8"/>
    <w:rsid w:val="007738EA"/>
    <w:rsid w:val="007D0654"/>
    <w:rsid w:val="0082106B"/>
    <w:rsid w:val="008231ED"/>
    <w:rsid w:val="0084064B"/>
    <w:rsid w:val="008557F2"/>
    <w:rsid w:val="0086241B"/>
    <w:rsid w:val="00886A1D"/>
    <w:rsid w:val="00894319"/>
    <w:rsid w:val="00944C0B"/>
    <w:rsid w:val="00971DFE"/>
    <w:rsid w:val="00985AE2"/>
    <w:rsid w:val="00992187"/>
    <w:rsid w:val="00992DD6"/>
    <w:rsid w:val="009A74BF"/>
    <w:rsid w:val="00B230ED"/>
    <w:rsid w:val="00B42560"/>
    <w:rsid w:val="00B9278C"/>
    <w:rsid w:val="00B96D04"/>
    <w:rsid w:val="00C11F0D"/>
    <w:rsid w:val="00C5490C"/>
    <w:rsid w:val="00D45D54"/>
    <w:rsid w:val="00DC2C61"/>
    <w:rsid w:val="00E07AB6"/>
    <w:rsid w:val="00E11FA8"/>
    <w:rsid w:val="00E64A7E"/>
    <w:rsid w:val="00E666D8"/>
    <w:rsid w:val="00E7230C"/>
    <w:rsid w:val="00EC2F1A"/>
    <w:rsid w:val="00ED007A"/>
    <w:rsid w:val="00EE0FE4"/>
    <w:rsid w:val="00EF7524"/>
    <w:rsid w:val="00F5738E"/>
    <w:rsid w:val="00F57825"/>
    <w:rsid w:val="00F75DBD"/>
    <w:rsid w:val="00F84DA9"/>
    <w:rsid w:val="00FC67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41E40"/>
  <w15:chartTrackingRefBased/>
  <w15:docId w15:val="{1C81127E-A920-4CE9-B9B7-EA4B04FB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147932"/>
    <w:rPr>
      <w:rFonts w:ascii="Tahoma" w:hAnsi="Tahoma" w:cs="Tahoma"/>
      <w:sz w:val="16"/>
      <w:szCs w:val="16"/>
    </w:rPr>
  </w:style>
  <w:style w:type="character" w:customStyle="1" w:styleId="SprechblasentextZchn">
    <w:name w:val="Sprechblasentext Zchn"/>
    <w:link w:val="Sprechblasentext"/>
    <w:uiPriority w:val="99"/>
    <w:semiHidden/>
    <w:rsid w:val="00147932"/>
    <w:rPr>
      <w:rFonts w:ascii="Tahoma" w:hAnsi="Tahoma" w:cs="Tahoma"/>
      <w:sz w:val="16"/>
      <w:szCs w:val="16"/>
      <w:lang w:eastAsia="de-DE"/>
    </w:rPr>
  </w:style>
  <w:style w:type="paragraph" w:styleId="Kopfzeile">
    <w:name w:val="header"/>
    <w:basedOn w:val="Standard"/>
    <w:link w:val="KopfzeileZchn"/>
    <w:uiPriority w:val="99"/>
    <w:unhideWhenUsed/>
    <w:rsid w:val="00971DFE"/>
    <w:pPr>
      <w:tabs>
        <w:tab w:val="center" w:pos="4536"/>
        <w:tab w:val="right" w:pos="9072"/>
      </w:tabs>
    </w:pPr>
  </w:style>
  <w:style w:type="character" w:customStyle="1" w:styleId="KopfzeileZchn">
    <w:name w:val="Kopfzeile Zchn"/>
    <w:link w:val="Kopfzeile"/>
    <w:uiPriority w:val="99"/>
    <w:rsid w:val="00971DFE"/>
    <w:rPr>
      <w:rFonts w:ascii="Arial" w:hAnsi="Arial" w:cs="Arial"/>
      <w:sz w:val="24"/>
      <w:szCs w:val="18"/>
      <w:lang w:eastAsia="de-DE"/>
    </w:rPr>
  </w:style>
  <w:style w:type="paragraph" w:styleId="Fuzeile">
    <w:name w:val="footer"/>
    <w:basedOn w:val="Standard"/>
    <w:link w:val="FuzeileZchn"/>
    <w:uiPriority w:val="99"/>
    <w:unhideWhenUsed/>
    <w:rsid w:val="00971DFE"/>
    <w:pPr>
      <w:tabs>
        <w:tab w:val="center" w:pos="4536"/>
        <w:tab w:val="right" w:pos="9072"/>
      </w:tabs>
    </w:pPr>
  </w:style>
  <w:style w:type="character" w:customStyle="1" w:styleId="FuzeileZchn">
    <w:name w:val="Fußzeile Zchn"/>
    <w:link w:val="Fuzeile"/>
    <w:uiPriority w:val="99"/>
    <w:rsid w:val="00971DFE"/>
    <w:rPr>
      <w:rFonts w:ascii="Arial" w:hAnsi="Arial" w:cs="Arial"/>
      <w:sz w:val="24"/>
      <w:szCs w:val="18"/>
      <w:lang w:eastAsia="de-DE"/>
    </w:rPr>
  </w:style>
  <w:style w:type="character" w:styleId="NichtaufgelsteErwhnung">
    <w:name w:val="Unresolved Mention"/>
    <w:basedOn w:val="Absatz-Standardschriftart"/>
    <w:uiPriority w:val="99"/>
    <w:semiHidden/>
    <w:unhideWhenUsed/>
    <w:rsid w:val="00944C0B"/>
    <w:rPr>
      <w:color w:val="605E5C"/>
      <w:shd w:val="clear" w:color="auto" w:fill="E1DFDD"/>
    </w:rPr>
  </w:style>
  <w:style w:type="character" w:styleId="BesuchterLink">
    <w:name w:val="FollowedHyperlink"/>
    <w:basedOn w:val="Absatz-Standardschriftart"/>
    <w:uiPriority w:val="99"/>
    <w:semiHidden/>
    <w:unhideWhenUsed/>
    <w:rsid w:val="001C2FE4"/>
    <w:rPr>
      <w:color w:val="954F72" w:themeColor="followedHyperlink"/>
      <w:u w:val="single"/>
    </w:rPr>
  </w:style>
  <w:style w:type="character" w:styleId="Platzhaltertext">
    <w:name w:val="Placeholder Text"/>
    <w:basedOn w:val="Absatz-Standardschriftart"/>
    <w:uiPriority w:val="99"/>
    <w:semiHidden/>
    <w:rsid w:val="001C2F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405471">
      <w:bodyDiv w:val="1"/>
      <w:marLeft w:val="0"/>
      <w:marRight w:val="0"/>
      <w:marTop w:val="0"/>
      <w:marBottom w:val="0"/>
      <w:divBdr>
        <w:top w:val="none" w:sz="0" w:space="0" w:color="auto"/>
        <w:left w:val="none" w:sz="0" w:space="0" w:color="auto"/>
        <w:bottom w:val="none" w:sz="0" w:space="0" w:color="auto"/>
        <w:right w:val="none" w:sz="0" w:space="0" w:color="auto"/>
      </w:divBdr>
    </w:div>
    <w:div w:id="1830713375">
      <w:bodyDiv w:val="1"/>
      <w:marLeft w:val="0"/>
      <w:marRight w:val="0"/>
      <w:marTop w:val="0"/>
      <w:marBottom w:val="0"/>
      <w:divBdr>
        <w:top w:val="none" w:sz="0" w:space="0" w:color="auto"/>
        <w:left w:val="none" w:sz="0" w:space="0" w:color="auto"/>
        <w:bottom w:val="none" w:sz="0" w:space="0" w:color="auto"/>
        <w:right w:val="none" w:sz="0" w:space="0" w:color="auto"/>
      </w:divBdr>
      <w:divsChild>
        <w:div w:id="728186013">
          <w:marLeft w:val="0"/>
          <w:marRight w:val="0"/>
          <w:marTop w:val="0"/>
          <w:marBottom w:val="0"/>
          <w:divBdr>
            <w:top w:val="none" w:sz="0" w:space="0" w:color="auto"/>
            <w:left w:val="none" w:sz="0" w:space="0" w:color="auto"/>
            <w:bottom w:val="none" w:sz="0" w:space="0" w:color="auto"/>
            <w:right w:val="none" w:sz="0" w:space="0" w:color="auto"/>
          </w:divBdr>
          <w:divsChild>
            <w:div w:id="1724911585">
              <w:marLeft w:val="0"/>
              <w:marRight w:val="0"/>
              <w:marTop w:val="0"/>
              <w:marBottom w:val="0"/>
              <w:divBdr>
                <w:top w:val="none" w:sz="0" w:space="0" w:color="auto"/>
                <w:left w:val="none" w:sz="0" w:space="0" w:color="auto"/>
                <w:bottom w:val="none" w:sz="0" w:space="0" w:color="auto"/>
                <w:right w:val="none" w:sz="0" w:space="0" w:color="auto"/>
              </w:divBdr>
              <w:divsChild>
                <w:div w:id="1386831134">
                  <w:marLeft w:val="0"/>
                  <w:marRight w:val="0"/>
                  <w:marTop w:val="0"/>
                  <w:marBottom w:val="0"/>
                  <w:divBdr>
                    <w:top w:val="none" w:sz="0" w:space="0" w:color="auto"/>
                    <w:left w:val="none" w:sz="0" w:space="0" w:color="auto"/>
                    <w:bottom w:val="none" w:sz="0" w:space="0" w:color="auto"/>
                    <w:right w:val="none" w:sz="0" w:space="0" w:color="auto"/>
                  </w:divBdr>
                  <w:divsChild>
                    <w:div w:id="339814185">
                      <w:marLeft w:val="0"/>
                      <w:marRight w:val="0"/>
                      <w:marTop w:val="0"/>
                      <w:marBottom w:val="180"/>
                      <w:divBdr>
                        <w:top w:val="none" w:sz="0" w:space="0" w:color="auto"/>
                        <w:left w:val="none" w:sz="0" w:space="0" w:color="auto"/>
                        <w:bottom w:val="none" w:sz="0" w:space="0" w:color="auto"/>
                        <w:right w:val="none" w:sz="0" w:space="0" w:color="auto"/>
                      </w:divBdr>
                      <w:divsChild>
                        <w:div w:id="1360426133">
                          <w:marLeft w:val="0"/>
                          <w:marRight w:val="0"/>
                          <w:marTop w:val="0"/>
                          <w:marBottom w:val="0"/>
                          <w:divBdr>
                            <w:top w:val="none" w:sz="0" w:space="0" w:color="auto"/>
                            <w:left w:val="none" w:sz="0" w:space="0" w:color="auto"/>
                            <w:bottom w:val="none" w:sz="0" w:space="0" w:color="auto"/>
                            <w:right w:val="none" w:sz="0" w:space="0" w:color="auto"/>
                          </w:divBdr>
                          <w:divsChild>
                            <w:div w:id="2301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tung.zentralschweiz@sbv-fsa.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ozialversicherungen.admin.ch/de/d/18480" TargetMode="External"/><Relationship Id="rId4" Type="http://schemas.openxmlformats.org/officeDocument/2006/relationships/webSettings" Target="webSettings.xml"/><Relationship Id="rId9" Type="http://schemas.openxmlformats.org/officeDocument/2006/relationships/hyperlink" Target="http://www.sbv-fsa.ch/beratung-z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FCB8-BB0E-42C1-A8A5-2AE5538F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3931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Überweisung Low-Vision Beratung</vt:lpstr>
    </vt:vector>
  </TitlesOfParts>
  <Company>Stiftung Brändi</Company>
  <LinksUpToDate>false</LinksUpToDate>
  <CharactersWithSpaces>4442</CharactersWithSpaces>
  <SharedDoc>false</SharedDoc>
  <HLinks>
    <vt:vector size="12" baseType="variant">
      <vt:variant>
        <vt:i4>4653102</vt:i4>
      </vt:variant>
      <vt:variant>
        <vt:i4>39</vt:i4>
      </vt:variant>
      <vt:variant>
        <vt:i4>0</vt:i4>
      </vt:variant>
      <vt:variant>
        <vt:i4>5</vt:i4>
      </vt:variant>
      <vt:variant>
        <vt:lpwstr>mailto:info@fs-z.ch</vt:lpwstr>
      </vt:variant>
      <vt:variant>
        <vt:lpwstr/>
      </vt:variant>
      <vt:variant>
        <vt:i4>2490426</vt:i4>
      </vt:variant>
      <vt:variant>
        <vt:i4>36</vt:i4>
      </vt:variant>
      <vt:variant>
        <vt:i4>0</vt:i4>
      </vt:variant>
      <vt:variant>
        <vt:i4>5</vt:i4>
      </vt:variant>
      <vt:variant>
        <vt:lpwstr>http://www.fs-z.ch/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Überweisung Low-Vision Beratung</dc:title>
  <dc:subject/>
  <dc:creator>wiu</dc:creator>
  <cp:keywords/>
  <cp:lastModifiedBy>Birkenstock Christian</cp:lastModifiedBy>
  <cp:revision>7</cp:revision>
  <cp:lastPrinted>2018-10-10T12:09:00Z</cp:lastPrinted>
  <dcterms:created xsi:type="dcterms:W3CDTF">2025-06-12T09:59:00Z</dcterms:created>
  <dcterms:modified xsi:type="dcterms:W3CDTF">2025-07-30T09:37:00Z</dcterms:modified>
</cp:coreProperties>
</file>