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A9F9" w14:textId="73DE6329" w:rsidR="00705F38" w:rsidRDefault="0086603A" w:rsidP="00B05FD6">
      <w:r>
        <w:rPr>
          <w:noProof/>
        </w:rPr>
        <w:drawing>
          <wp:anchor distT="0" distB="0" distL="114300" distR="114300" simplePos="0" relativeHeight="251663360" behindDoc="0" locked="0" layoutInCell="1" allowOverlap="1" wp14:anchorId="7F5E7251" wp14:editId="0F9FA002">
            <wp:simplePos x="0" y="0"/>
            <wp:positionH relativeFrom="margin">
              <wp:posOffset>4116217</wp:posOffset>
            </wp:positionH>
            <wp:positionV relativeFrom="paragraph">
              <wp:posOffset>158115</wp:posOffset>
            </wp:positionV>
            <wp:extent cx="1729105" cy="1729105"/>
            <wp:effectExtent l="0" t="0" r="4445" b="4445"/>
            <wp:wrapNone/>
            <wp:docPr id="1957786435" name="Image 3" descr="illustrations, cliparts, dessins animés et icônes de ensemble de personnages d’enfants escalader un mur d’escalade avec l’aide de leur entraîneur. concept of thrill of outdoor adventure - mur esca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lustrations, cliparts, dessins animés et icônes de ensemble de personnages d’enfants escalader un mur d’escalade avec l’aide de leur entraîneur. concept of thrill of outdoor adventure - mur escal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D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35B0" wp14:editId="32645B4F">
                <wp:simplePos x="0" y="0"/>
                <wp:positionH relativeFrom="page">
                  <wp:align>center</wp:align>
                </wp:positionH>
                <wp:positionV relativeFrom="paragraph">
                  <wp:posOffset>128270</wp:posOffset>
                </wp:positionV>
                <wp:extent cx="6429375" cy="1786890"/>
                <wp:effectExtent l="0" t="0" r="28575" b="22860"/>
                <wp:wrapNone/>
                <wp:docPr id="771212899" name="Rectangle : avec coins rogné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786890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7C825" w14:textId="41E70147" w:rsidR="00140390" w:rsidRPr="00705F38" w:rsidRDefault="00705F38" w:rsidP="00705F38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Sort</w:t>
                            </w:r>
                            <w:r w:rsidR="00B52639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i</w:t>
                            </w:r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e </w:t>
                            </w:r>
                            <w:proofErr w:type="gramStart"/>
                            <w:r w:rsidR="005A35EA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sportive</w:t>
                            </w:r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7</w:t>
                            </w:r>
                            <w:proofErr w:type="gramEnd"/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A35EA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ju</w:t>
                            </w:r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i</w:t>
                            </w:r>
                            <w:r w:rsidR="005A35EA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n</w:t>
                            </w:r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2025</w:t>
                            </w:r>
                          </w:p>
                          <w:p w14:paraId="1A0469D8" w14:textId="07B8D501" w:rsidR="00705F38" w:rsidRPr="00705F38" w:rsidRDefault="00705F38" w:rsidP="00705F38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A35EA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Initiation à la grimpe en salle</w:t>
                            </w:r>
                            <w:r w:rsidR="00140390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14:paraId="4362199C" w14:textId="77777777" w:rsidR="00705F38" w:rsidRPr="00705F38" w:rsidRDefault="00705F38" w:rsidP="00705F38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5A35EA"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La Chaux-de-Fonds</w:t>
                            </w:r>
                          </w:p>
                          <w:p w14:paraId="55E9C908" w14:textId="77777777" w:rsidR="00705F38" w:rsidRPr="00705F38" w:rsidRDefault="00705F38" w:rsidP="00705F38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70F4A18E" w14:textId="257D6072" w:rsidR="00140390" w:rsidRPr="00705F38" w:rsidRDefault="005A35EA" w:rsidP="00705F38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N’hésite pas, ose la découverte !!!</w:t>
                            </w:r>
                          </w:p>
                          <w:p w14:paraId="73E6C41C" w14:textId="77777777" w:rsidR="00140390" w:rsidRDefault="00140390" w:rsidP="00140390"/>
                          <w:p w14:paraId="15D49C05" w14:textId="77777777" w:rsidR="00140390" w:rsidRDefault="00140390" w:rsidP="00140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35B0" id="Rectangle : avec coins rognés en diagonale 2" o:spid="_x0000_s1026" style="position:absolute;margin-left:0;margin-top:10.1pt;width:506.25pt;height:140.7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29375,17868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0rnQIAAP4FAAAOAAAAZHJzL2Uyb0RvYy54bWysVG1P2zAQ/j5p/8Hy95GmK6VUpKgCMU1i&#10;Aw0mPruOTSw5Ps92m5Rfv7PzQgdomtC+OPa9PXdP7u7svK012QnnFZiC5kcTSoThUCrzWNCf91ef&#10;FpT4wEzJNBhR0L3w9Hz18cNZY5diChXoUjiCQYxfNragVQh2mWWeV6Jm/gisMKiU4GoW8Okes9Kx&#10;BqPXOptOJvOsAVdaB1x4j9LLTklXKb6UgocbKb0IRBcUcwvpdOncxDNbnbHlo2O2UrxPg70ji5op&#10;g6BjqEsWGNk69SpUrbgDDzIccagzkFJxkWrAavLJi2ruKmZFqgXJ8Xakyf+/sPz77s7eOqShsX7p&#10;8RqraKWr4xfzI20iaz+SJdpAOArns+np55NjSjjq8pPFfHGa6Mye3a3z4YuAmsRLQQPSLJ5AlYkp&#10;trv2AXHRfrCLkB60Kq+U1ukR20BcaEd2DH8g41yYME/uelt/g7KTYyNM+l+JYvzhnXgxiBEiNVSM&#10;lAD/ANHmvbjH/wKA4BEhe+Y33cJei4irzQ8hiSqR0WkqbMz0sOa8U1WsFJ04j9ixe1/VlgLGyBJJ&#10;HGP3Ad7iM+/D9PbRVaTJGZ0nf0usy2H0SMhgwuhcKwPurQA6jMid/UBSR01kKbSbtm/NDZT7W0cc&#10;dCPsLb9S2FXXzIdb5nBmcbpxD4UbPKSGpqDQ3yipwD29JY/2OEqopaTB5iyo/7VlTlCivxocstN8&#10;NotLIz1mxydTfLhDzeZQY7b1BWCX5rjxLE/XaB/0cJUO6gdcV+uIiipmOGIXlAc3PC5Ct5tw4XGx&#10;XiczXBSWhWtzZ3kMHgmOA3PfPjBnh9HCqfwOw75gyxfD1dlGTwPrbQCp0uRFijtee+pxyaSO6hdi&#10;3GKH72T1vLZXvwEAAP//AwBQSwMEFAAGAAgAAAAhAF9EyrLeAAAACAEAAA8AAABkcnMvZG93bnJl&#10;di54bWxMj8FOwzAQRO9I/IO1SNyonSACCtlUCFQh9VRaqHp04yUJxOsodprw97gnOI5mNPOmWM62&#10;EycafOsYIVkoEMSVMy3XCO+71c0DCB80G905JoQf8rAsLy8KnRs38RudtqEWsYR9rhGaEPpcSl81&#10;ZLVfuJ44ep9usDpEOdTSDHqK5baTqVKZtLrluNDonp4bqr63o0VYfdzPu3UzZWa9f/k6jGbTv4YN&#10;4vXV/PQIItAc/sJwxo/oUEamoxvZeNEhxCMBIVUpiLOrkvQOxBHhViUZyLKQ/w+UvwAAAP//AwBQ&#10;SwECLQAUAAYACAAAACEAtoM4kv4AAADhAQAAEwAAAAAAAAAAAAAAAAAAAAAAW0NvbnRlbnRfVHlw&#10;ZXNdLnhtbFBLAQItABQABgAIAAAAIQA4/SH/1gAAAJQBAAALAAAAAAAAAAAAAAAAAC8BAABfcmVs&#10;cy8ucmVsc1BLAQItABQABgAIAAAAIQAIr20rnQIAAP4FAAAOAAAAAAAAAAAAAAAAAC4CAABkcnMv&#10;ZTJvRG9jLnhtbFBLAQItABQABgAIAAAAIQBfRMqy3gAAAAgBAAAPAAAAAAAAAAAAAAAAAPcEAABk&#10;cnMvZG93bnJldi54bWxQSwUGAAAAAAQABADzAAAAAgYAAAAA&#10;" adj="-11796480,,5400" path="m,1786890l446723,,5982653,r446722,1786890l,1786890xe" fillcolor="#fde9d9 [665]" strokecolor="#974706 [1609]" strokeweight="2pt">
                <v:stroke joinstyle="miter"/>
                <v:formulas/>
                <v:path arrowok="t" o:connecttype="custom" o:connectlocs="0,1786890;446723,0;5982653,0;6429375,1786890;0,1786890" o:connectangles="0,0,0,0,0" textboxrect="0,0,6429375,1786890"/>
                <v:textbox>
                  <w:txbxContent>
                    <w:p w14:paraId="70C7C825" w14:textId="41E70147" w:rsidR="00140390" w:rsidRPr="00705F38" w:rsidRDefault="00705F38" w:rsidP="00705F38">
                      <w:pPr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      </w:t>
                      </w:r>
                      <w:r w:rsidR="00140390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Sort</w:t>
                      </w:r>
                      <w:r w:rsidR="00B52639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i</w:t>
                      </w:r>
                      <w:r w:rsidR="00140390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e </w:t>
                      </w:r>
                      <w:r w:rsidR="005A35EA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sportive</w:t>
                      </w:r>
                      <w:r w:rsidR="00140390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 7  </w:t>
                      </w:r>
                      <w:r w:rsidR="005A35EA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ju</w:t>
                      </w:r>
                      <w:r w:rsidR="00140390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i</w:t>
                      </w:r>
                      <w:r w:rsidR="005A35EA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n</w:t>
                      </w:r>
                      <w:r w:rsidR="00140390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 2025</w:t>
                      </w:r>
                    </w:p>
                    <w:p w14:paraId="1A0469D8" w14:textId="07B8D501" w:rsidR="00705F38" w:rsidRPr="00705F38" w:rsidRDefault="00705F38" w:rsidP="00705F38">
                      <w:pPr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     </w:t>
                      </w:r>
                      <w:r w:rsidR="005A35EA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Initiation à la grimpe en salle</w:t>
                      </w:r>
                      <w:r w:rsidR="00140390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, </w:t>
                      </w:r>
                    </w:p>
                    <w:p w14:paraId="4362199C" w14:textId="77777777" w:rsidR="00705F38" w:rsidRPr="00705F38" w:rsidRDefault="00705F38" w:rsidP="00705F38">
                      <w:pPr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            </w:t>
                      </w:r>
                      <w:r w:rsidR="005A35EA"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La Chaux-de-Fonds</w:t>
                      </w:r>
                    </w:p>
                    <w:p w14:paraId="55E9C908" w14:textId="77777777" w:rsidR="00705F38" w:rsidRPr="00705F38" w:rsidRDefault="00705F38" w:rsidP="00705F38">
                      <w:pPr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14:paraId="70F4A18E" w14:textId="257D6072" w:rsidR="00140390" w:rsidRPr="00705F38" w:rsidRDefault="005A35EA" w:rsidP="00705F38">
                      <w:pPr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N’hésite pas, ose la découverte !!!</w:t>
                      </w:r>
                    </w:p>
                    <w:p w14:paraId="73E6C41C" w14:textId="77777777" w:rsidR="00140390" w:rsidRDefault="00140390" w:rsidP="00140390"/>
                    <w:p w14:paraId="15D49C05" w14:textId="77777777" w:rsidR="00140390" w:rsidRDefault="00140390" w:rsidP="0014039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21D8AE" w14:textId="4F6514DE" w:rsidR="00B05FD6" w:rsidRDefault="00B05FD6" w:rsidP="00B05FD6"/>
    <w:p w14:paraId="19F07628" w14:textId="20F5F3A2" w:rsidR="00585DEA" w:rsidRDefault="00585DEA" w:rsidP="00B05FD6"/>
    <w:p w14:paraId="334F247D" w14:textId="21029A25" w:rsidR="00140390" w:rsidRDefault="00140390" w:rsidP="00B05FD6"/>
    <w:p w14:paraId="35796F8C" w14:textId="1B3F7E5F" w:rsidR="00140390" w:rsidRDefault="00140390" w:rsidP="00B05FD6"/>
    <w:p w14:paraId="6FC1D4DF" w14:textId="5D601151" w:rsidR="00140390" w:rsidRDefault="00140390" w:rsidP="00B05FD6"/>
    <w:p w14:paraId="5F6B520F" w14:textId="4722D5C1" w:rsidR="00140390" w:rsidRDefault="00140390" w:rsidP="00B05FD6"/>
    <w:p w14:paraId="04E5FF3A" w14:textId="11092DB7" w:rsidR="00140390" w:rsidRDefault="00140390" w:rsidP="00B05FD6"/>
    <w:p w14:paraId="3B3D737A" w14:textId="7AD5EEE0" w:rsidR="00140390" w:rsidRDefault="00140390" w:rsidP="00B05FD6"/>
    <w:p w14:paraId="7196A20B" w14:textId="0BB86135" w:rsidR="00140390" w:rsidRPr="00D07DDF" w:rsidRDefault="00270F4E" w:rsidP="00140390">
      <w:pPr>
        <w:rPr>
          <w:sz w:val="16"/>
          <w:szCs w:val="16"/>
        </w:rPr>
      </w:pPr>
      <w:r w:rsidRPr="00D07DDF">
        <w:rPr>
          <w:sz w:val="16"/>
          <w:szCs w:val="16"/>
        </w:rPr>
        <w:t xml:space="preserve"> </w:t>
      </w:r>
    </w:p>
    <w:p w14:paraId="4A80824B" w14:textId="77777777" w:rsidR="00705F38" w:rsidRPr="00356298" w:rsidRDefault="00705F38" w:rsidP="00B05FD6">
      <w:pPr>
        <w:rPr>
          <w:sz w:val="16"/>
          <w:szCs w:val="16"/>
        </w:rPr>
      </w:pPr>
    </w:p>
    <w:p w14:paraId="294A2AE7" w14:textId="68E07200" w:rsidR="00B05FD6" w:rsidRDefault="00E8310F" w:rsidP="00B05FD6">
      <w:r>
        <w:t xml:space="preserve">Chers Membres, </w:t>
      </w:r>
    </w:p>
    <w:p w14:paraId="61B05AF5" w14:textId="77777777" w:rsidR="00705F38" w:rsidRPr="00356298" w:rsidRDefault="00705F38" w:rsidP="00B05FD6">
      <w:pPr>
        <w:rPr>
          <w:sz w:val="20"/>
          <w:szCs w:val="20"/>
        </w:rPr>
      </w:pPr>
    </w:p>
    <w:p w14:paraId="38D2DEA1" w14:textId="5A7264E4" w:rsidR="006D48CA" w:rsidRDefault="0086603A" w:rsidP="00E8310F">
      <w:pPr>
        <w:spacing w:after="120"/>
      </w:pPr>
      <w:r>
        <w:t>Certains membres ont émis l’idée d’activités pouvant intéresser nos membres les plus jeunes et/ou ayant la chance d’être en bonne forme, l</w:t>
      </w:r>
      <w:r w:rsidR="00E8310F">
        <w:t xml:space="preserve">e comité de la section a le plaisir de vous </w:t>
      </w:r>
      <w:r w:rsidR="00705F38">
        <w:t xml:space="preserve">proposer une activité sportive dans une ambiance ludique avec une monitrice </w:t>
      </w:r>
      <w:r w:rsidR="007D6AE6">
        <w:t>agréé dans une salle de grimpe à La Chaux-de-Fonds</w:t>
      </w:r>
      <w:r>
        <w:t xml:space="preserve"> pour une initiation ou </w:t>
      </w:r>
      <w:r w:rsidR="0046208E">
        <w:t>l’occasion de repratiquer si vous en avez déjà fait</w:t>
      </w:r>
      <w:r w:rsidR="007D6AE6">
        <w:t>.</w:t>
      </w:r>
      <w:r w:rsidR="00436357">
        <w:t xml:space="preserve"> </w:t>
      </w:r>
      <w:r w:rsidR="006D48CA">
        <w:t xml:space="preserve"> </w:t>
      </w:r>
    </w:p>
    <w:p w14:paraId="65600DAB" w14:textId="3BB48FD7" w:rsidR="007D6AE6" w:rsidRPr="007D6AE6" w:rsidRDefault="00D03F19" w:rsidP="00B05FD6">
      <w:pPr>
        <w:rPr>
          <w:color w:val="365F91" w:themeColor="accent1" w:themeShade="BF"/>
        </w:rPr>
      </w:pPr>
      <w:r w:rsidRPr="007D6AE6">
        <w:rPr>
          <w:b/>
          <w:bCs/>
          <w:color w:val="365F91" w:themeColor="accent1" w:themeShade="BF"/>
        </w:rPr>
        <w:t xml:space="preserve">ATTENTION : </w:t>
      </w:r>
      <w:r w:rsidRPr="007D6AE6">
        <w:rPr>
          <w:color w:val="365F91" w:themeColor="accent1" w:themeShade="BF"/>
        </w:rPr>
        <w:t>pour s’inscrire, il est impératif d’être</w:t>
      </w:r>
      <w:r w:rsidR="007D6AE6" w:rsidRPr="007D6AE6">
        <w:rPr>
          <w:color w:val="365F91" w:themeColor="accent1" w:themeShade="BF"/>
        </w:rPr>
        <w:t xml:space="preserve"> en bonne forme évidemment.</w:t>
      </w:r>
    </w:p>
    <w:p w14:paraId="250CCA32" w14:textId="77777777" w:rsidR="002E771F" w:rsidRPr="002E771F" w:rsidRDefault="002E771F" w:rsidP="002E771F">
      <w:pPr>
        <w:rPr>
          <w:b/>
          <w:bCs/>
          <w:color w:val="C00000"/>
          <w:sz w:val="16"/>
          <w:szCs w:val="16"/>
        </w:rPr>
      </w:pPr>
    </w:p>
    <w:p w14:paraId="0CB38EA6" w14:textId="6D7E0B15" w:rsidR="00E8310F" w:rsidRDefault="00E8310F" w:rsidP="00B05FD6">
      <w:r>
        <w:t xml:space="preserve">Le </w:t>
      </w:r>
      <w:r w:rsidRPr="00B05FD6">
        <w:rPr>
          <w:b/>
          <w:bCs/>
        </w:rPr>
        <w:t>prix</w:t>
      </w:r>
      <w:r>
        <w:t xml:space="preserve"> </w:t>
      </w:r>
      <w:r w:rsidR="00436357">
        <w:t xml:space="preserve">de </w:t>
      </w:r>
      <w:r w:rsidR="00436357" w:rsidRPr="00B05FD6">
        <w:rPr>
          <w:b/>
          <w:bCs/>
        </w:rPr>
        <w:t>votre participation</w:t>
      </w:r>
      <w:r w:rsidR="00436357">
        <w:t xml:space="preserve"> </w:t>
      </w:r>
      <w:r w:rsidR="007D6AE6">
        <w:t>vous sera communiqué après réception des inscriptions mais se situera entre Frs 10.</w:t>
      </w:r>
      <w:proofErr w:type="gramStart"/>
      <w:r w:rsidR="007D6AE6">
        <w:t>—  et</w:t>
      </w:r>
      <w:proofErr w:type="gramEnd"/>
      <w:r w:rsidR="007D6AE6">
        <w:t xml:space="preserve"> 15.--.</w:t>
      </w:r>
    </w:p>
    <w:p w14:paraId="41EBAA73" w14:textId="77777777" w:rsidR="002E771F" w:rsidRPr="002E771F" w:rsidRDefault="002E771F" w:rsidP="002E771F">
      <w:pPr>
        <w:rPr>
          <w:sz w:val="16"/>
          <w:szCs w:val="16"/>
        </w:rPr>
      </w:pPr>
    </w:p>
    <w:p w14:paraId="05FDD4A2" w14:textId="0CB37913" w:rsidR="00E8310F" w:rsidRDefault="007D6AE6" w:rsidP="002E771F">
      <w:pPr>
        <w:rPr>
          <w:szCs w:val="28"/>
        </w:rPr>
      </w:pPr>
      <w:r>
        <w:rPr>
          <w:szCs w:val="28"/>
          <w:u w:val="single"/>
        </w:rPr>
        <w:t xml:space="preserve">Est </w:t>
      </w:r>
      <w:r w:rsidR="00E8310F" w:rsidRPr="00A11943">
        <w:rPr>
          <w:szCs w:val="28"/>
          <w:u w:val="single"/>
        </w:rPr>
        <w:t>compris</w:t>
      </w:r>
      <w:r w:rsidR="00E8310F" w:rsidRPr="002E771F">
        <w:rPr>
          <w:szCs w:val="28"/>
        </w:rPr>
        <w:t> :</w:t>
      </w:r>
      <w:r w:rsidR="002E771F">
        <w:rPr>
          <w:szCs w:val="28"/>
        </w:rPr>
        <w:t xml:space="preserve">  </w:t>
      </w:r>
      <w:r w:rsidR="0046208E">
        <w:rPr>
          <w:szCs w:val="28"/>
        </w:rPr>
        <w:t xml:space="preserve">      </w:t>
      </w:r>
      <w:r>
        <w:rPr>
          <w:szCs w:val="28"/>
        </w:rPr>
        <w:t>entrée salle, monitrice et matériel sur place prêté</w:t>
      </w:r>
      <w:r w:rsidR="00374C88">
        <w:rPr>
          <w:szCs w:val="28"/>
        </w:rPr>
        <w:t xml:space="preserve"> </w:t>
      </w:r>
    </w:p>
    <w:p w14:paraId="0048E5C8" w14:textId="77777777" w:rsidR="002E771F" w:rsidRPr="002E771F" w:rsidRDefault="002E771F" w:rsidP="002E771F">
      <w:pPr>
        <w:rPr>
          <w:sz w:val="16"/>
          <w:szCs w:val="16"/>
          <w:u w:val="single"/>
        </w:rPr>
      </w:pPr>
    </w:p>
    <w:p w14:paraId="7DAC0AF6" w14:textId="3917C4B4" w:rsidR="00B3000E" w:rsidRDefault="007D6AE6" w:rsidP="002E771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  <w:u w:val="single"/>
        </w:rPr>
        <w:t>Est</w:t>
      </w:r>
      <w:r w:rsidR="00E8310F" w:rsidRPr="00A11943">
        <w:rPr>
          <w:sz w:val="28"/>
          <w:szCs w:val="28"/>
          <w:u w:val="single"/>
        </w:rPr>
        <w:t xml:space="preserve"> n</w:t>
      </w:r>
      <w:r w:rsidR="00E8310F">
        <w:rPr>
          <w:sz w:val="28"/>
          <w:szCs w:val="28"/>
          <w:u w:val="single"/>
        </w:rPr>
        <w:t>on-</w:t>
      </w:r>
      <w:r w:rsidR="00E8310F" w:rsidRPr="00A11943">
        <w:rPr>
          <w:sz w:val="28"/>
          <w:szCs w:val="28"/>
          <w:u w:val="single"/>
        </w:rPr>
        <w:t>compris</w:t>
      </w:r>
      <w:r w:rsidR="00E8310F" w:rsidRPr="002E771F">
        <w:rPr>
          <w:sz w:val="28"/>
          <w:szCs w:val="28"/>
        </w:rPr>
        <w:t> :</w:t>
      </w:r>
      <w:r w:rsidR="002E7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déplacement, boissons </w:t>
      </w:r>
      <w:proofErr w:type="spellStart"/>
      <w:r>
        <w:rPr>
          <w:sz w:val="28"/>
          <w:szCs w:val="28"/>
        </w:rPr>
        <w:t>év</w:t>
      </w:r>
      <w:proofErr w:type="spellEnd"/>
      <w:r>
        <w:rPr>
          <w:sz w:val="28"/>
          <w:szCs w:val="28"/>
        </w:rPr>
        <w:t>. repas (sera précisé aux inscrits)</w:t>
      </w:r>
      <w:r w:rsidR="00D03F19">
        <w:rPr>
          <w:sz w:val="28"/>
          <w:szCs w:val="28"/>
        </w:rPr>
        <w:t xml:space="preserve"> </w:t>
      </w:r>
      <w:r w:rsidR="00B3000E">
        <w:rPr>
          <w:sz w:val="28"/>
          <w:szCs w:val="28"/>
        </w:rPr>
        <w:t xml:space="preserve">  </w:t>
      </w:r>
    </w:p>
    <w:p w14:paraId="429B2E75" w14:textId="77777777" w:rsidR="002E771F" w:rsidRDefault="002E771F" w:rsidP="002E771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</w:p>
    <w:p w14:paraId="417DFFED" w14:textId="49F0B968" w:rsidR="0046208E" w:rsidRPr="0046208E" w:rsidRDefault="00E8310F" w:rsidP="00E8310F">
      <w:pPr>
        <w:pStyle w:val="Corpsdutexte0"/>
        <w:shd w:val="clear" w:color="auto" w:fill="auto"/>
        <w:spacing w:after="0" w:line="240" w:lineRule="auto"/>
        <w:ind w:right="198"/>
        <w:rPr>
          <w:b/>
          <w:sz w:val="28"/>
          <w:szCs w:val="28"/>
        </w:rPr>
      </w:pPr>
      <w:bookmarkStart w:id="0" w:name="bookmark2"/>
      <w:r w:rsidRPr="00B550EF">
        <w:rPr>
          <w:b/>
          <w:sz w:val="28"/>
          <w:szCs w:val="28"/>
          <w:u w:val="single"/>
        </w:rPr>
        <w:t>Programme de la journée</w:t>
      </w:r>
      <w:r w:rsidRPr="002E771F">
        <w:rPr>
          <w:b/>
          <w:sz w:val="28"/>
          <w:szCs w:val="28"/>
        </w:rPr>
        <w:t xml:space="preserve"> :</w:t>
      </w:r>
      <w:bookmarkEnd w:id="0"/>
      <w:r w:rsidR="0046208E">
        <w:rPr>
          <w:b/>
          <w:sz w:val="28"/>
          <w:szCs w:val="28"/>
        </w:rPr>
        <w:t xml:space="preserve"> </w:t>
      </w:r>
      <w:r w:rsidR="0046208E">
        <w:rPr>
          <w:sz w:val="28"/>
          <w:szCs w:val="28"/>
        </w:rPr>
        <w:t>S</w:t>
      </w:r>
      <w:r w:rsidR="007D6AE6">
        <w:rPr>
          <w:sz w:val="28"/>
          <w:szCs w:val="28"/>
        </w:rPr>
        <w:t>amedi 7 juin 2025 (week-end</w:t>
      </w:r>
      <w:r w:rsidR="0046208E">
        <w:rPr>
          <w:sz w:val="28"/>
          <w:szCs w:val="28"/>
        </w:rPr>
        <w:t xml:space="preserve"> de</w:t>
      </w:r>
      <w:r w:rsidR="007D6AE6">
        <w:rPr>
          <w:sz w:val="28"/>
          <w:szCs w:val="28"/>
        </w:rPr>
        <w:t xml:space="preserve"> Pentecôte) </w:t>
      </w:r>
    </w:p>
    <w:p w14:paraId="316177E3" w14:textId="4199B9E9" w:rsidR="0040639A" w:rsidRDefault="007D6AE6" w:rsidP="00E8310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arrivée à la gare de La Chaux-de-Fonds </w:t>
      </w:r>
      <w:r w:rsidR="00D07DDF">
        <w:rPr>
          <w:sz w:val="28"/>
          <w:szCs w:val="28"/>
        </w:rPr>
        <w:t>vers</w:t>
      </w:r>
      <w:r>
        <w:rPr>
          <w:sz w:val="28"/>
          <w:szCs w:val="28"/>
        </w:rPr>
        <w:t xml:space="preserve"> 9h selon horaire train</w:t>
      </w:r>
      <w:r w:rsidR="00D07DDF">
        <w:rPr>
          <w:sz w:val="28"/>
          <w:szCs w:val="28"/>
        </w:rPr>
        <w:t>.</w:t>
      </w:r>
    </w:p>
    <w:p w14:paraId="66A9656F" w14:textId="77777777" w:rsidR="00D07DDF" w:rsidRPr="00D07DDF" w:rsidRDefault="00D07DDF" w:rsidP="00E8310F">
      <w:pPr>
        <w:pStyle w:val="Corpsdutexte0"/>
        <w:shd w:val="clear" w:color="auto" w:fill="auto"/>
        <w:spacing w:after="0" w:line="240" w:lineRule="auto"/>
        <w:ind w:right="198"/>
        <w:rPr>
          <w:sz w:val="20"/>
          <w:szCs w:val="20"/>
        </w:rPr>
      </w:pPr>
    </w:p>
    <w:p w14:paraId="5E25FF97" w14:textId="2552F3BE" w:rsidR="00D07DDF" w:rsidRDefault="00D07DDF" w:rsidP="00E8310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Déplacement avec la monitrice tous ensemble à la salle puis 2 heures d</w:t>
      </w:r>
      <w:r w:rsidR="0046208E">
        <w:rPr>
          <w:sz w:val="28"/>
          <w:szCs w:val="28"/>
        </w:rPr>
        <w:t>e grimpe</w:t>
      </w:r>
      <w:r>
        <w:rPr>
          <w:sz w:val="28"/>
          <w:szCs w:val="28"/>
        </w:rPr>
        <w:t xml:space="preserve"> entre 9h30 et 11h30. Selon le nombre d’inscrits un deuxième groupe aura le même cours de 13h30 à 15h30. Et retour dans nos foyers.</w:t>
      </w:r>
    </w:p>
    <w:p w14:paraId="753387DA" w14:textId="77777777" w:rsidR="00D07DDF" w:rsidRPr="0086603A" w:rsidRDefault="00D07DDF" w:rsidP="00E8310F">
      <w:pPr>
        <w:pStyle w:val="Corpsdutexte0"/>
        <w:shd w:val="clear" w:color="auto" w:fill="auto"/>
        <w:spacing w:after="0" w:line="240" w:lineRule="auto"/>
        <w:ind w:right="198"/>
        <w:rPr>
          <w:sz w:val="20"/>
          <w:szCs w:val="20"/>
        </w:rPr>
      </w:pPr>
    </w:p>
    <w:p w14:paraId="710A65CE" w14:textId="77777777" w:rsidR="0046208E" w:rsidRDefault="00D07DDF" w:rsidP="00E8310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 xml:space="preserve">Il y a un nombre limité de places, nous prendrons les inscriptions dans leur ordre de réception et informerons si nous sommes au complet. </w:t>
      </w:r>
    </w:p>
    <w:p w14:paraId="3B720676" w14:textId="7E340744" w:rsidR="00D07DDF" w:rsidRDefault="00D07DDF" w:rsidP="00E8310F">
      <w:pPr>
        <w:pStyle w:val="Corpsdutexte0"/>
        <w:shd w:val="clear" w:color="auto" w:fill="auto"/>
        <w:spacing w:after="0" w:line="240" w:lineRule="auto"/>
        <w:ind w:right="198"/>
        <w:rPr>
          <w:sz w:val="28"/>
          <w:szCs w:val="28"/>
        </w:rPr>
      </w:pPr>
      <w:r>
        <w:rPr>
          <w:sz w:val="28"/>
          <w:szCs w:val="28"/>
        </w:rPr>
        <w:t>Nous renseignerons les inscrits de la manière de procéder pour le repas de midi et l’organisation si deux groupes.</w:t>
      </w:r>
      <w:r w:rsidR="0086603A">
        <w:rPr>
          <w:sz w:val="28"/>
          <w:szCs w:val="28"/>
        </w:rPr>
        <w:t xml:space="preserve"> Cette activité est réservée en priorité aux membres qui pourront prendre un accompagnant bien entendu.</w:t>
      </w:r>
    </w:p>
    <w:p w14:paraId="44F471C4" w14:textId="77777777" w:rsidR="00041A83" w:rsidRPr="0046208E" w:rsidRDefault="00041A83" w:rsidP="0086603A">
      <w:pPr>
        <w:pStyle w:val="Corpsdutexte0"/>
        <w:shd w:val="clear" w:color="auto" w:fill="auto"/>
        <w:spacing w:after="0" w:line="240" w:lineRule="auto"/>
        <w:rPr>
          <w:sz w:val="20"/>
          <w:szCs w:val="20"/>
        </w:rPr>
      </w:pPr>
    </w:p>
    <w:p w14:paraId="1C8147E0" w14:textId="04C82999" w:rsidR="0046208E" w:rsidRDefault="0046208E" w:rsidP="0086603A">
      <w:pPr>
        <w:pStyle w:val="Corpsdutexte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Nous espérons que vous serez nombreux à vivre cette expérience.</w:t>
      </w:r>
    </w:p>
    <w:p w14:paraId="4865DC9D" w14:textId="6A775FDE" w:rsidR="00356298" w:rsidRDefault="00356298" w:rsidP="0086603A">
      <w:pPr>
        <w:pStyle w:val="Corpsdutexte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 vous avez des questions afin de prendre votre décision, vous pouvez joindre Valérie Mathis 032 954 18 27 les après-midi excepté lundi.</w:t>
      </w:r>
    </w:p>
    <w:p w14:paraId="61E5B6F0" w14:textId="77777777" w:rsidR="007A0C14" w:rsidRPr="007A0C14" w:rsidRDefault="007A0C14" w:rsidP="00E8310F">
      <w:pPr>
        <w:pStyle w:val="Corpsdutexte0"/>
        <w:shd w:val="clear" w:color="auto" w:fill="auto"/>
        <w:spacing w:after="0" w:line="240" w:lineRule="auto"/>
        <w:rPr>
          <w:sz w:val="16"/>
          <w:szCs w:val="16"/>
        </w:rPr>
      </w:pPr>
    </w:p>
    <w:p w14:paraId="44A80C19" w14:textId="153A6DA3" w:rsidR="009A5188" w:rsidRDefault="009A5188" w:rsidP="009A5188">
      <w:pPr>
        <w:pStyle w:val="En-tte"/>
        <w:tabs>
          <w:tab w:val="clear" w:pos="4536"/>
          <w:tab w:val="clear" w:pos="9072"/>
        </w:tabs>
        <w:jc w:val="right"/>
      </w:pPr>
      <w:r>
        <w:t xml:space="preserve">Delémont, </w:t>
      </w:r>
      <w:r w:rsidR="00B05FD6">
        <w:t>mars</w:t>
      </w:r>
      <w:r>
        <w:t xml:space="preserve"> 202</w:t>
      </w:r>
      <w:r w:rsidR="00585DEA">
        <w:t>5</w:t>
      </w:r>
      <w:r>
        <w:tab/>
        <w:t xml:space="preserve">      Comité section FSA Jura</w:t>
      </w:r>
    </w:p>
    <w:p w14:paraId="2A539EF4" w14:textId="77777777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28670F86" w14:textId="19DEA72B" w:rsidR="00140390" w:rsidRDefault="00140390" w:rsidP="009A5188">
      <w:pPr>
        <w:pStyle w:val="En-tte"/>
        <w:tabs>
          <w:tab w:val="clear" w:pos="4536"/>
          <w:tab w:val="clear" w:pos="9072"/>
        </w:tabs>
        <w:jc w:val="right"/>
      </w:pPr>
    </w:p>
    <w:p w14:paraId="26063648" w14:textId="0DBFEC80" w:rsidR="0086603A" w:rsidRDefault="00616F1B" w:rsidP="00CD23C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BBECE" wp14:editId="355B9A0C">
                <wp:simplePos x="0" y="0"/>
                <wp:positionH relativeFrom="page">
                  <wp:align>center</wp:align>
                </wp:positionH>
                <wp:positionV relativeFrom="paragraph">
                  <wp:posOffset>15435</wp:posOffset>
                </wp:positionV>
                <wp:extent cx="5879123" cy="1002323"/>
                <wp:effectExtent l="0" t="0" r="26670" b="26670"/>
                <wp:wrapNone/>
                <wp:docPr id="1822070082" name="Rectangle : avec coins rogné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123" cy="1002323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970EF" w14:textId="363E4C81" w:rsidR="0046208E" w:rsidRDefault="0046208E" w:rsidP="0046208E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46208E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Inscription</w:t>
                            </w:r>
                          </w:p>
                          <w:p w14:paraId="4E0A7EB9" w14:textId="09D43672" w:rsidR="0086603A" w:rsidRPr="00705F38" w:rsidRDefault="0086603A" w:rsidP="0046208E">
                            <w:pPr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Sortie </w:t>
                            </w:r>
                            <w:proofErr w:type="gramStart"/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sportive  7</w:t>
                            </w:r>
                            <w:proofErr w:type="gramEnd"/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juin  2025</w:t>
                            </w:r>
                            <w:r w:rsidR="0046208E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, La Chaux-de-Fonds</w:t>
                            </w:r>
                          </w:p>
                          <w:p w14:paraId="03AC5AA0" w14:textId="0F09B0DB" w:rsidR="0086603A" w:rsidRPr="00705F38" w:rsidRDefault="0086603A" w:rsidP="0046208E">
                            <w:pPr>
                              <w:jc w:val="center"/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Initiation</w:t>
                            </w:r>
                            <w:r w:rsidR="0046208E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ou pratique</w:t>
                            </w: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208E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de</w:t>
                            </w: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grimpe en salle</w:t>
                            </w:r>
                          </w:p>
                          <w:p w14:paraId="2D9F0300" w14:textId="70294394" w:rsidR="0086603A" w:rsidRPr="00705F38" w:rsidRDefault="0086603A" w:rsidP="0086603A">
                            <w:pPr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05F38">
                              <w:rPr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4A8E803E" w14:textId="77777777" w:rsidR="0086603A" w:rsidRDefault="0086603A" w:rsidP="0086603A"/>
                          <w:p w14:paraId="57DAB226" w14:textId="77777777" w:rsidR="0086603A" w:rsidRDefault="0086603A" w:rsidP="00866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BECE" id="_x0000_s1027" style="position:absolute;margin-left:0;margin-top:1.2pt;width:462.9pt;height:78.9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5879123,10023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oEoQIAAAUGAAAOAAAAZHJzL2Uyb0RvYy54bWysVNtO3DAQfa/Uf7D8XpIsl8KKLFqBqCpR&#10;QIWKZ69jE0uOx7W9myxf37Fz2S1FVYX6kthzOTNzPDPnF12jyUY4r8CUtDjIKRGGQ6XMc0l/PF5/&#10;OqXEB2YqpsGIkm6FpxeLjx/OWzsXM6hBV8IRBDF+3tqS1iHYeZZ5XouG+QOwwqBSgmtYwKt7zirH&#10;WkRvdDbL85OsBVdZB1x4j9KrXkkXCV9KwcOdlF4EokuKuYX0dem7it9scc7mz47ZWvEhDfaOLBqm&#10;DAadoK5YYGTt1B9QjeIOPMhwwKHJQErFRaoBqynyV9U81MyKVAuS4+1Ek/9/sPx282DvHdLQWj/3&#10;eIxVdNI18Y/5kS6RtZ3IEl0gHIXHp5/PitkhJRx1RZ7PDvGCONnO3TofvghoSDyUNCDN4gVUlZhi&#10;mxsfevvRLob0oFV1rbROl9gG4lI7smH4gIxzYcJJctfr5htUvRwbIR+eEsX44L34dBRjSqmhIlJK&#10;8Lcg2rw37vG/BMDgMUK24zedwlaLGFeb70ISVSGjs1TYlOl+zUWvqlklenERYw90Tx6ptgQYkSWS&#10;OGEPAG/xWQwwg310FWlyJuf8b4n1Tzh5pMhgwuTcKAPuLQAdpsi9/UhST01kKXSrDrnB/oo5RskK&#10;qu29Iw76SfaWXytsrhvmwz1zOLo45LiOwh1+pIa2pDCcKKnBvbwlj/Y4UailpMUeLan/uWZOUKK/&#10;Gpy1s+LoKO6OdDk6/jzDi9vXrPY1Zt1cAjZrgYvP8nSM9kGPR+mgecKttYxRUcUMx9gl5cGNl8vQ&#10;ryjce1wsl8kM94Vl4cY8WB7BI89xbh67J+bsOGE4nLcwrg02fzVjvW30NLBcB5AqDeCO1+EFcNek&#10;Vhr2Ylxm+/dktdvei18AAAD//wMAUEsDBBQABgAIAAAAIQCRAa/x3gAAAAYBAAAPAAAAZHJzL2Rv&#10;d25yZXYueG1sTI9BS8NAFITvgv9heYI3uzFq0ZhNEaEtIhSMivS2zT6zobtvY3bTxn/v86THYYaZ&#10;b8rF5J044BC7QAouZxkIpCaYjloFb6/Li1sQMWky2gVCBd8YYVGdnpS6MOFIL3ioUyu4hGKhFdiU&#10;+kLK2Fj0Os5Cj8TeZxi8TiyHVppBH7ncO5ln2Vx63REvWN3jo8VmX49eQe8+vtb77eq5ra/G1fu6&#10;2W6W9kmp87Pp4R5Ewin9heEXn9GhYqZdGMlE4RTwkaQgvwbB5l1+wz92nJpnOciqlP/xqx8AAAD/&#10;/wMAUEsBAi0AFAAGAAgAAAAhALaDOJL+AAAA4QEAABMAAAAAAAAAAAAAAAAAAAAAAFtDb250ZW50&#10;X1R5cGVzXS54bWxQSwECLQAUAAYACAAAACEAOP0h/9YAAACUAQAACwAAAAAAAAAAAAAAAAAvAQAA&#10;X3JlbHMvLnJlbHNQSwECLQAUAAYACAAAACEAHo5KBKECAAAFBgAADgAAAAAAAAAAAAAAAAAuAgAA&#10;ZHJzL2Uyb0RvYy54bWxQSwECLQAUAAYACAAAACEAkQGv8d4AAAAGAQAADwAAAAAAAAAAAAAAAAD7&#10;BAAAZHJzL2Rvd25yZXYueG1sUEsFBgAAAAAEAAQA8wAAAAYGAAAAAA==&#10;" adj="-11796480,,5400" path="m,1002323l250581,,5628542,r250581,1002323l,1002323xe" fillcolor="#fde9d9 [665]" strokecolor="#974706 [1609]" strokeweight="2pt">
                <v:stroke joinstyle="miter"/>
                <v:formulas/>
                <v:path arrowok="t" o:connecttype="custom" o:connectlocs="0,1002323;250581,0;5628542,0;5879123,1002323;0,1002323" o:connectangles="0,0,0,0,0" textboxrect="0,0,5879123,1002323"/>
                <v:textbox>
                  <w:txbxContent>
                    <w:p w14:paraId="2D3970EF" w14:textId="363E4C81" w:rsidR="0046208E" w:rsidRDefault="0046208E" w:rsidP="0046208E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46208E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Inscription</w:t>
                      </w:r>
                    </w:p>
                    <w:p w14:paraId="4E0A7EB9" w14:textId="09D43672" w:rsidR="0086603A" w:rsidRPr="00705F38" w:rsidRDefault="0086603A" w:rsidP="0046208E">
                      <w:pPr>
                        <w:jc w:val="center"/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Sortie sportive  7  juin  2025</w:t>
                      </w:r>
                      <w:r w:rsidR="0046208E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, La Chaux-de-Fonds</w:t>
                      </w:r>
                    </w:p>
                    <w:p w14:paraId="03AC5AA0" w14:textId="0F09B0DB" w:rsidR="0086603A" w:rsidRPr="00705F38" w:rsidRDefault="0086603A" w:rsidP="0046208E">
                      <w:pPr>
                        <w:jc w:val="center"/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Initiation</w:t>
                      </w:r>
                      <w:r w:rsidR="0046208E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ou pratique</w:t>
                      </w: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="0046208E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de</w:t>
                      </w: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grimpe en salle</w:t>
                      </w:r>
                    </w:p>
                    <w:p w14:paraId="2D9F0300" w14:textId="70294394" w:rsidR="0086603A" w:rsidRPr="00705F38" w:rsidRDefault="0086603A" w:rsidP="0086603A">
                      <w:pPr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05F38">
                        <w:rPr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4A8E803E" w14:textId="77777777" w:rsidR="0086603A" w:rsidRDefault="0086603A" w:rsidP="0086603A"/>
                    <w:p w14:paraId="57DAB226" w14:textId="77777777" w:rsidR="0086603A" w:rsidRDefault="0086603A" w:rsidP="0086603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B1B3BD" w14:textId="77777777" w:rsidR="0086603A" w:rsidRDefault="0086603A" w:rsidP="00CD23C0">
      <w:pPr>
        <w:rPr>
          <w:sz w:val="20"/>
          <w:szCs w:val="20"/>
        </w:rPr>
      </w:pPr>
    </w:p>
    <w:p w14:paraId="1FB744CA" w14:textId="77777777" w:rsidR="0086603A" w:rsidRDefault="0086603A" w:rsidP="00CD23C0">
      <w:pPr>
        <w:rPr>
          <w:sz w:val="20"/>
          <w:szCs w:val="20"/>
        </w:rPr>
      </w:pPr>
    </w:p>
    <w:p w14:paraId="4E137EAB" w14:textId="77777777" w:rsidR="0086603A" w:rsidRDefault="0086603A" w:rsidP="00CD23C0">
      <w:pPr>
        <w:rPr>
          <w:sz w:val="20"/>
          <w:szCs w:val="20"/>
        </w:rPr>
      </w:pPr>
    </w:p>
    <w:p w14:paraId="5F78C8EE" w14:textId="77777777" w:rsidR="0086603A" w:rsidRDefault="0086603A" w:rsidP="00CD23C0">
      <w:pPr>
        <w:rPr>
          <w:sz w:val="20"/>
          <w:szCs w:val="20"/>
        </w:rPr>
      </w:pPr>
    </w:p>
    <w:p w14:paraId="08D03785" w14:textId="77777777" w:rsidR="0086603A" w:rsidRDefault="0086603A" w:rsidP="00CD23C0">
      <w:pPr>
        <w:rPr>
          <w:sz w:val="20"/>
          <w:szCs w:val="20"/>
        </w:rPr>
      </w:pPr>
    </w:p>
    <w:p w14:paraId="7A52914E" w14:textId="77777777" w:rsidR="0086603A" w:rsidRDefault="0086603A" w:rsidP="00CD23C0">
      <w:pPr>
        <w:rPr>
          <w:sz w:val="20"/>
          <w:szCs w:val="20"/>
        </w:rPr>
      </w:pPr>
    </w:p>
    <w:p w14:paraId="4976C732" w14:textId="77777777" w:rsidR="0086603A" w:rsidRDefault="0086603A" w:rsidP="00CD23C0">
      <w:pPr>
        <w:rPr>
          <w:sz w:val="20"/>
          <w:szCs w:val="20"/>
        </w:rPr>
      </w:pPr>
    </w:p>
    <w:p w14:paraId="50043FA5" w14:textId="77777777" w:rsidR="0086603A" w:rsidRPr="00CD23C0" w:rsidRDefault="0086603A" w:rsidP="00CD23C0">
      <w:pPr>
        <w:rPr>
          <w:sz w:val="20"/>
          <w:szCs w:val="20"/>
        </w:rPr>
      </w:pPr>
    </w:p>
    <w:p w14:paraId="56C38F74" w14:textId="0DCF2436" w:rsidR="00E9777F" w:rsidRDefault="00E9777F" w:rsidP="00616F1B">
      <w:pPr>
        <w:spacing w:before="120"/>
        <w:rPr>
          <w:b/>
        </w:rPr>
      </w:pPr>
      <w:r>
        <w:t xml:space="preserve">A retourner </w:t>
      </w:r>
      <w:r w:rsidR="00616F1B">
        <w:rPr>
          <w:b/>
          <w:u w:val="single"/>
        </w:rPr>
        <w:t>l</w:t>
      </w:r>
      <w:r w:rsidR="00140390">
        <w:rPr>
          <w:b/>
          <w:u w:val="single"/>
        </w:rPr>
        <w:t>e</w:t>
      </w:r>
      <w:r w:rsidR="00616F1B">
        <w:rPr>
          <w:b/>
          <w:u w:val="single"/>
        </w:rPr>
        <w:t xml:space="preserve"> plus rapidement possible mais au plus tard le 28 avril </w:t>
      </w:r>
      <w:r>
        <w:rPr>
          <w:b/>
          <w:u w:val="single"/>
        </w:rPr>
        <w:t>202</w:t>
      </w:r>
      <w:r w:rsidR="00140390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616F1B">
        <w:rPr>
          <w:szCs w:val="28"/>
        </w:rPr>
        <w:t xml:space="preserve">à Edith Fahrni, Etang 6, </w:t>
      </w:r>
      <w:r w:rsidR="00616F1B" w:rsidRPr="00616F1B">
        <w:rPr>
          <w:szCs w:val="28"/>
        </w:rPr>
        <w:t>28</w:t>
      </w:r>
      <w:r w:rsidRPr="00616F1B">
        <w:rPr>
          <w:szCs w:val="28"/>
        </w:rPr>
        <w:t xml:space="preserve">00 Delémont, </w:t>
      </w:r>
      <w:r w:rsidRPr="00616F1B">
        <w:rPr>
          <w:b/>
          <w:bCs/>
          <w:szCs w:val="28"/>
        </w:rPr>
        <w:t>079 453 04 66</w:t>
      </w:r>
      <w:r w:rsidR="00616F1B" w:rsidRPr="00616F1B">
        <w:rPr>
          <w:szCs w:val="28"/>
        </w:rPr>
        <w:t xml:space="preserve"> </w:t>
      </w:r>
      <w:r w:rsidR="00616F1B">
        <w:rPr>
          <w:szCs w:val="28"/>
        </w:rPr>
        <w:t xml:space="preserve">/ </w:t>
      </w:r>
      <w:hyperlink r:id="rId8" w:history="1">
        <w:r w:rsidR="00616F1B" w:rsidRPr="008956A0">
          <w:rPr>
            <w:rStyle w:val="Lienhypertexte"/>
            <w:b/>
          </w:rPr>
          <w:t>edith.fahrni@bluewin.ch</w:t>
        </w:r>
      </w:hyperlink>
    </w:p>
    <w:p w14:paraId="0E6118FE" w14:textId="77777777" w:rsidR="003F69D3" w:rsidRDefault="003F69D3" w:rsidP="00CD23C0">
      <w:pPr>
        <w:rPr>
          <w:b/>
        </w:rPr>
      </w:pPr>
    </w:p>
    <w:p w14:paraId="0A276897" w14:textId="22595238" w:rsidR="003F69D3" w:rsidRDefault="003F69D3" w:rsidP="00CD23C0">
      <w:pPr>
        <w:spacing w:before="120"/>
        <w:ind w:left="1843" w:hanging="1843"/>
        <w:rPr>
          <w:b/>
        </w:rPr>
      </w:pPr>
      <w:r>
        <w:rPr>
          <w:b/>
        </w:rPr>
        <w:t>ATTENTION : comme le nombre est limité, nous</w:t>
      </w:r>
      <w:r w:rsidR="00CD23C0">
        <w:rPr>
          <w:b/>
        </w:rPr>
        <w:t xml:space="preserve"> </w:t>
      </w:r>
      <w:r>
        <w:rPr>
          <w:b/>
        </w:rPr>
        <w:t>prendrons les inscriptions par ordre d’arrivée</w:t>
      </w:r>
      <w:r w:rsidR="00CD23C0">
        <w:rPr>
          <w:b/>
        </w:rPr>
        <w:t>s</w:t>
      </w:r>
      <w:r>
        <w:rPr>
          <w:b/>
        </w:rPr>
        <w:t xml:space="preserve"> et vous informerons si votre réponse dépasse le nombre.</w:t>
      </w:r>
    </w:p>
    <w:p w14:paraId="27633414" w14:textId="77777777" w:rsidR="00E9777F" w:rsidRDefault="00E9777F" w:rsidP="00E9777F"/>
    <w:p w14:paraId="17A4C88F" w14:textId="7C1B62FE" w:rsidR="00397CB2" w:rsidRPr="00CD23C0" w:rsidRDefault="00397CB2" w:rsidP="00CD23C0">
      <w:pPr>
        <w:tabs>
          <w:tab w:val="left" w:pos="4335"/>
        </w:tabs>
        <w:jc w:val="both"/>
      </w:pPr>
      <w:r w:rsidRPr="00397CB2">
        <w:rPr>
          <w:color w:val="C00000"/>
          <w:sz w:val="32"/>
          <w:szCs w:val="32"/>
        </w:rPr>
        <w:t>Je m’inscris à la journée</w:t>
      </w:r>
      <w:r w:rsidRPr="00397CB2">
        <w:rPr>
          <w:color w:val="C00000"/>
          <w:sz w:val="36"/>
          <w:szCs w:val="36"/>
        </w:rPr>
        <w:t> :</w:t>
      </w:r>
      <w:r w:rsidR="003F69D3">
        <w:rPr>
          <w:color w:val="C00000"/>
          <w:sz w:val="36"/>
          <w:szCs w:val="36"/>
        </w:rPr>
        <w:t xml:space="preserve">   </w:t>
      </w:r>
      <w:r w:rsidR="003F69D3" w:rsidRPr="005507C9">
        <w:rPr>
          <w:szCs w:val="28"/>
        </w:rPr>
        <w:t>*</w:t>
      </w:r>
      <w:r w:rsidR="005507C9">
        <w:rPr>
          <w:szCs w:val="28"/>
        </w:rPr>
        <w:t xml:space="preserve"> </w:t>
      </w:r>
      <w:r w:rsidR="003F69D3" w:rsidRPr="005507C9">
        <w:rPr>
          <w:szCs w:val="28"/>
        </w:rPr>
        <w:t>Soulignez ce qui convient</w:t>
      </w:r>
    </w:p>
    <w:p w14:paraId="27AED5A4" w14:textId="77777777" w:rsidR="007A0C14" w:rsidRDefault="007A0C14" w:rsidP="00E9777F">
      <w:pPr>
        <w:tabs>
          <w:tab w:val="left" w:pos="1985"/>
          <w:tab w:val="right" w:leader="dot" w:pos="8505"/>
        </w:tabs>
        <w:jc w:val="both"/>
      </w:pPr>
    </w:p>
    <w:p w14:paraId="7946B730" w14:textId="77777777" w:rsidR="00397CB2" w:rsidRDefault="00397CB2" w:rsidP="00397CB2">
      <w:pPr>
        <w:tabs>
          <w:tab w:val="left" w:pos="1985"/>
          <w:tab w:val="right" w:leader="dot" w:pos="8505"/>
        </w:tabs>
        <w:jc w:val="both"/>
      </w:pPr>
      <w:r>
        <w:t xml:space="preserve">Nom et </w:t>
      </w:r>
      <w:proofErr w:type="gramStart"/>
      <w:r>
        <w:t>Prénom:</w:t>
      </w:r>
      <w:proofErr w:type="gramEnd"/>
      <w:r>
        <w:t xml:space="preserve"> </w:t>
      </w:r>
      <w:r>
        <w:tab/>
      </w:r>
      <w:r>
        <w:tab/>
      </w:r>
    </w:p>
    <w:p w14:paraId="28EE98A3" w14:textId="77777777" w:rsidR="00397CB2" w:rsidRDefault="00397CB2" w:rsidP="00397CB2">
      <w:pPr>
        <w:tabs>
          <w:tab w:val="left" w:pos="1985"/>
          <w:tab w:val="right" w:leader="dot" w:pos="8505"/>
        </w:tabs>
        <w:jc w:val="both"/>
      </w:pPr>
    </w:p>
    <w:p w14:paraId="646263C7" w14:textId="77777777" w:rsidR="00397CB2" w:rsidRDefault="00397CB2" w:rsidP="00397CB2">
      <w:pPr>
        <w:tabs>
          <w:tab w:val="left" w:pos="1985"/>
          <w:tab w:val="right" w:leader="dot" w:pos="8505"/>
        </w:tabs>
        <w:jc w:val="both"/>
      </w:pPr>
      <w:r>
        <w:t xml:space="preserve">Localité : </w:t>
      </w:r>
      <w:r>
        <w:tab/>
      </w:r>
      <w:r>
        <w:tab/>
      </w:r>
    </w:p>
    <w:p w14:paraId="2D9ABCD5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01EA70D1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  <w:r>
        <w:tab/>
      </w:r>
    </w:p>
    <w:p w14:paraId="29747844" w14:textId="77777777" w:rsidR="00E9777F" w:rsidRDefault="00E9777F" w:rsidP="00397CB2">
      <w:pPr>
        <w:tabs>
          <w:tab w:val="left" w:pos="1985"/>
          <w:tab w:val="right" w:leader="dot" w:pos="9923"/>
        </w:tabs>
        <w:jc w:val="both"/>
      </w:pPr>
      <w:r>
        <w:t>Je serai accompagné(e) par</w:t>
      </w:r>
      <w:r w:rsidR="00397CB2">
        <w:t xml:space="preserve"> :      </w:t>
      </w:r>
      <w:r>
        <w:t xml:space="preserve">Nom et Prénom : </w:t>
      </w:r>
      <w:r w:rsidR="00397CB2">
        <w:t>.............................</w:t>
      </w:r>
      <w:r>
        <w:tab/>
      </w:r>
    </w:p>
    <w:p w14:paraId="74368C6F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6BB68651" w14:textId="77777777" w:rsidR="00E9777F" w:rsidRDefault="00397CB2" w:rsidP="00397CB2">
      <w:pPr>
        <w:tabs>
          <w:tab w:val="left" w:pos="1985"/>
          <w:tab w:val="right" w:leader="dot" w:pos="9923"/>
        </w:tabs>
        <w:jc w:val="both"/>
      </w:pPr>
      <w:r>
        <w:tab/>
        <w:t xml:space="preserve">                       </w:t>
      </w:r>
      <w:r w:rsidR="00E9777F">
        <w:t xml:space="preserve">Date de naissance : </w:t>
      </w:r>
      <w:r w:rsidR="00E9777F">
        <w:tab/>
      </w:r>
    </w:p>
    <w:p w14:paraId="544BC557" w14:textId="77777777" w:rsidR="00E9777F" w:rsidRPr="00236F58" w:rsidRDefault="00E9777F" w:rsidP="00E9777F">
      <w:pPr>
        <w:tabs>
          <w:tab w:val="left" w:pos="4335"/>
        </w:tabs>
        <w:jc w:val="both"/>
        <w:rPr>
          <w:sz w:val="20"/>
          <w:szCs w:val="20"/>
        </w:rPr>
      </w:pPr>
    </w:p>
    <w:p w14:paraId="01A233F4" w14:textId="77777777" w:rsidR="00041A83" w:rsidRDefault="00E9777F" w:rsidP="00397CB2">
      <w:pPr>
        <w:tabs>
          <w:tab w:val="left" w:pos="4335"/>
        </w:tabs>
        <w:jc w:val="both"/>
      </w:pPr>
      <w:r>
        <w:t>J’ai besoin d’un accompagnant :    *oui      *non</w:t>
      </w:r>
      <w:r>
        <w:tab/>
      </w:r>
    </w:p>
    <w:p w14:paraId="39CA7DC5" w14:textId="77777777" w:rsidR="000B499E" w:rsidRDefault="000B499E" w:rsidP="00397CB2">
      <w:pPr>
        <w:tabs>
          <w:tab w:val="left" w:pos="4335"/>
        </w:tabs>
        <w:jc w:val="both"/>
      </w:pPr>
    </w:p>
    <w:p w14:paraId="3B83F029" w14:textId="1EE8D7CF" w:rsidR="00CD23C0" w:rsidRDefault="00CD23C0" w:rsidP="00CD23C0">
      <w:pPr>
        <w:tabs>
          <w:tab w:val="left" w:pos="4335"/>
        </w:tabs>
        <w:jc w:val="center"/>
      </w:pPr>
      <w:r>
        <w:t>--------------------------------------------------------------------</w:t>
      </w:r>
    </w:p>
    <w:p w14:paraId="2C3018EE" w14:textId="77777777" w:rsidR="00CD23C0" w:rsidRDefault="00CD23C0" w:rsidP="00397CB2">
      <w:pPr>
        <w:tabs>
          <w:tab w:val="left" w:pos="4335"/>
        </w:tabs>
        <w:jc w:val="both"/>
        <w:rPr>
          <w:sz w:val="16"/>
          <w:szCs w:val="16"/>
        </w:rPr>
      </w:pPr>
    </w:p>
    <w:p w14:paraId="6655BEA4" w14:textId="77777777" w:rsidR="000B499E" w:rsidRPr="00CD23C0" w:rsidRDefault="000B499E" w:rsidP="00397CB2">
      <w:pPr>
        <w:tabs>
          <w:tab w:val="left" w:pos="4335"/>
        </w:tabs>
        <w:jc w:val="both"/>
        <w:rPr>
          <w:sz w:val="16"/>
          <w:szCs w:val="16"/>
        </w:rPr>
      </w:pPr>
    </w:p>
    <w:p w14:paraId="18B23561" w14:textId="77777777" w:rsidR="002B75A3" w:rsidRDefault="002B75A3" w:rsidP="00CD23C0">
      <w:pPr>
        <w:tabs>
          <w:tab w:val="left" w:pos="4335"/>
        </w:tabs>
      </w:pPr>
    </w:p>
    <w:p w14:paraId="66260B15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5C842488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547A5191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  <w:r>
        <w:t xml:space="preserve">Lieu et date : </w:t>
      </w:r>
      <w:r>
        <w:tab/>
      </w:r>
      <w:r>
        <w:tab/>
      </w:r>
    </w:p>
    <w:p w14:paraId="7398118C" w14:textId="77777777" w:rsidR="00E9777F" w:rsidRDefault="00E9777F" w:rsidP="00E9777F">
      <w:pPr>
        <w:tabs>
          <w:tab w:val="left" w:pos="1985"/>
          <w:tab w:val="right" w:leader="dot" w:pos="8505"/>
        </w:tabs>
        <w:jc w:val="both"/>
      </w:pPr>
    </w:p>
    <w:p w14:paraId="0193E98A" w14:textId="77777777" w:rsidR="002B75A3" w:rsidRPr="002B75A3" w:rsidRDefault="002B75A3" w:rsidP="00E9777F">
      <w:pPr>
        <w:tabs>
          <w:tab w:val="left" w:pos="1985"/>
          <w:tab w:val="right" w:leader="dot" w:pos="8505"/>
        </w:tabs>
        <w:jc w:val="both"/>
        <w:rPr>
          <w:sz w:val="16"/>
          <w:szCs w:val="16"/>
        </w:rPr>
      </w:pPr>
    </w:p>
    <w:p w14:paraId="2BE61AF3" w14:textId="77777777" w:rsidR="00397CB2" w:rsidRDefault="00397CB2" w:rsidP="00236F58">
      <w:pPr>
        <w:tabs>
          <w:tab w:val="left" w:pos="1985"/>
          <w:tab w:val="right" w:leader="dot" w:pos="8505"/>
        </w:tabs>
        <w:jc w:val="both"/>
      </w:pPr>
      <w:r>
        <w:tab/>
        <w:t xml:space="preserve">                          </w:t>
      </w:r>
      <w:r w:rsidR="00E9777F">
        <w:t xml:space="preserve">Signature </w:t>
      </w:r>
      <w:r>
        <w:t>: ......................................</w:t>
      </w:r>
    </w:p>
    <w:p w14:paraId="6B67CDC2" w14:textId="77777777" w:rsidR="00041A83" w:rsidRDefault="00041A83" w:rsidP="00E9777F">
      <w:pPr>
        <w:pStyle w:val="En-tte"/>
        <w:tabs>
          <w:tab w:val="clear" w:pos="4536"/>
          <w:tab w:val="clear" w:pos="9072"/>
        </w:tabs>
        <w:spacing w:before="120"/>
      </w:pPr>
    </w:p>
    <w:p w14:paraId="35A4B61E" w14:textId="634BDE2E" w:rsidR="00E9777F" w:rsidRDefault="00E9777F" w:rsidP="00E9777F">
      <w:pPr>
        <w:pStyle w:val="En-tte"/>
        <w:tabs>
          <w:tab w:val="clear" w:pos="4536"/>
          <w:tab w:val="clear" w:pos="9072"/>
        </w:tabs>
        <w:spacing w:before="120"/>
      </w:pPr>
      <w:r>
        <w:t xml:space="preserve">Delémont, </w:t>
      </w:r>
      <w:r w:rsidR="00616F1B">
        <w:t>mars</w:t>
      </w:r>
      <w:r>
        <w:t xml:space="preserve"> 202</w:t>
      </w:r>
      <w:r w:rsidR="000B499E">
        <w:t>5</w:t>
      </w:r>
    </w:p>
    <w:sectPr w:rsidR="00E9777F" w:rsidSect="00B05FD6">
      <w:footerReference w:type="default" r:id="rId9"/>
      <w:headerReference w:type="first" r:id="rId10"/>
      <w:footerReference w:type="first" r:id="rId11"/>
      <w:pgSz w:w="11906" w:h="16838" w:code="9"/>
      <w:pgMar w:top="567" w:right="737" w:bottom="284" w:left="1021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10D4" w14:textId="77777777" w:rsidR="00027F0A" w:rsidRDefault="00027F0A" w:rsidP="009A5188">
      <w:r>
        <w:separator/>
      </w:r>
    </w:p>
  </w:endnote>
  <w:endnote w:type="continuationSeparator" w:id="0">
    <w:p w14:paraId="2DBAF032" w14:textId="77777777" w:rsidR="00027F0A" w:rsidRDefault="00027F0A" w:rsidP="009A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3448" w14:textId="77777777" w:rsidR="00CD2C28" w:rsidRDefault="00C82FD5">
    <w:pPr>
      <w:tabs>
        <w:tab w:val="right" w:pos="9639"/>
      </w:tabs>
      <w:rPr>
        <w:sz w:val="20"/>
      </w:rPr>
    </w:pP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>
      <w:rPr>
        <w:noProof/>
        <w:szCs w:val="28"/>
      </w:rPr>
      <w:t>1</w:t>
    </w:r>
    <w:r>
      <w:rPr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9489" w14:textId="77777777" w:rsidR="00CD2C28" w:rsidRPr="007A0C14" w:rsidRDefault="00CD2C28">
    <w:pPr>
      <w:tabs>
        <w:tab w:val="left" w:pos="3168"/>
      </w:tabs>
      <w:rPr>
        <w:bCs/>
        <w:sz w:val="6"/>
        <w:szCs w:val="6"/>
      </w:rPr>
    </w:pPr>
  </w:p>
  <w:p w14:paraId="292E302D" w14:textId="77777777" w:rsidR="00CD2C28" w:rsidRDefault="00C82FD5">
    <w:pPr>
      <w:rPr>
        <w:b/>
        <w:sz w:val="24"/>
        <w:szCs w:val="24"/>
      </w:rPr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2738541A" wp14:editId="36FF22D7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19050" t="0" r="2540" b="0"/>
          <wp:wrapNone/>
          <wp:docPr id="4" name="Image 4" descr="ZEW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WO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FSA Section du Jura</w:t>
    </w:r>
  </w:p>
  <w:p w14:paraId="6BFAF11B" w14:textId="77777777" w:rsidR="00CD2C28" w:rsidRDefault="00C82FD5">
    <w:pPr>
      <w:rPr>
        <w:color w:val="000000"/>
        <w:kern w:val="0"/>
        <w:sz w:val="24"/>
        <w:szCs w:val="28"/>
        <w:lang w:eastAsia="de-CH"/>
      </w:rPr>
    </w:pPr>
    <w:r>
      <w:rPr>
        <w:color w:val="000000"/>
        <w:kern w:val="0"/>
        <w:sz w:val="24"/>
        <w:szCs w:val="28"/>
        <w:lang w:eastAsia="de-CH"/>
      </w:rPr>
      <w:t>Gabriel Friche, Rte de Rochefort 6, 2824 Vicques</w:t>
    </w:r>
  </w:p>
  <w:p w14:paraId="150092F2" w14:textId="77777777" w:rsidR="00CD2C28" w:rsidRDefault="00C82FD5">
    <w:pPr>
      <w:rPr>
        <w:sz w:val="24"/>
        <w:szCs w:val="24"/>
      </w:rPr>
    </w:pPr>
    <w:r>
      <w:rPr>
        <w:sz w:val="24"/>
        <w:szCs w:val="24"/>
      </w:rPr>
      <w:t>tél. (</w:t>
    </w:r>
    <w:r>
      <w:rPr>
        <w:color w:val="000000"/>
        <w:kern w:val="0"/>
        <w:sz w:val="24"/>
        <w:szCs w:val="28"/>
        <w:lang w:eastAsia="de-CH"/>
      </w:rPr>
      <w:t xml:space="preserve">+41) 079 474 57 56 </w:t>
    </w:r>
    <w:r>
      <w:rPr>
        <w:sz w:val="24"/>
        <w:szCs w:val="24"/>
      </w:rPr>
      <w:t>gabriel.friche</w:t>
    </w:r>
    <w:r>
      <w:rPr>
        <w:kern w:val="0"/>
        <w:sz w:val="24"/>
        <w:szCs w:val="28"/>
        <w:lang w:eastAsia="de-CH"/>
      </w:rPr>
      <w:t>@bluewin.ch</w:t>
    </w:r>
    <w:r>
      <w:rPr>
        <w:sz w:val="24"/>
        <w:szCs w:val="24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1A52" w14:textId="77777777" w:rsidR="00027F0A" w:rsidRDefault="00027F0A" w:rsidP="009A5188">
      <w:r>
        <w:separator/>
      </w:r>
    </w:p>
  </w:footnote>
  <w:footnote w:type="continuationSeparator" w:id="0">
    <w:p w14:paraId="463C1BA0" w14:textId="77777777" w:rsidR="00027F0A" w:rsidRDefault="00027F0A" w:rsidP="009A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823D" w14:textId="1C46B986" w:rsidR="00D56C41" w:rsidRDefault="00C82FD5" w:rsidP="00D56C41">
    <w:pPr>
      <w:rPr>
        <w:szCs w:val="28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499B0404" wp14:editId="243AEDD1">
          <wp:simplePos x="0" y="0"/>
          <wp:positionH relativeFrom="column">
            <wp:posOffset>-510443</wp:posOffset>
          </wp:positionH>
          <wp:positionV relativeFrom="paragraph">
            <wp:posOffset>-71608</wp:posOffset>
          </wp:positionV>
          <wp:extent cx="2793365" cy="680720"/>
          <wp:effectExtent l="19050" t="0" r="6985" b="0"/>
          <wp:wrapNone/>
          <wp:docPr id="6" name="Image 6" descr="6_Logo_FSA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6_Logo_FSA_300dp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6C41">
      <w:rPr>
        <w:szCs w:val="28"/>
      </w:rPr>
      <w:t xml:space="preserve">             Section du Jura</w:t>
    </w:r>
  </w:p>
  <w:p w14:paraId="5FB430A8" w14:textId="75C4DC5C" w:rsidR="00CD2C28" w:rsidRDefault="00CD2C28">
    <w:pPr>
      <w:rPr>
        <w:szCs w:val="28"/>
      </w:rPr>
    </w:pPr>
  </w:p>
  <w:p w14:paraId="1EBB7659" w14:textId="11B3BC7C" w:rsidR="00CD2C28" w:rsidRPr="00D56C41" w:rsidRDefault="00CD2C28">
    <w:pPr>
      <w:rPr>
        <w:sz w:val="16"/>
        <w:szCs w:val="16"/>
      </w:rPr>
    </w:pPr>
  </w:p>
  <w:p w14:paraId="18B7FB97" w14:textId="3A0F843C" w:rsidR="00CD2C28" w:rsidRPr="00D56C41" w:rsidRDefault="00D56C41">
    <w:pPr>
      <w:rPr>
        <w:sz w:val="16"/>
        <w:szCs w:val="16"/>
      </w:rPr>
    </w:pPr>
    <w:r w:rsidRPr="00D56C41">
      <w:rPr>
        <w:sz w:val="16"/>
        <w:szCs w:val="16"/>
      </w:rPr>
      <w:tab/>
    </w:r>
    <w:r w:rsidRPr="00D56C41">
      <w:rPr>
        <w:sz w:val="16"/>
        <w:szCs w:val="16"/>
      </w:rPr>
      <w:tab/>
    </w:r>
    <w:r w:rsidRPr="00D56C41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 w16cid:durableId="653023496">
    <w:abstractNumId w:val="11"/>
  </w:num>
  <w:num w:numId="2" w16cid:durableId="722754614">
    <w:abstractNumId w:val="12"/>
  </w:num>
  <w:num w:numId="3" w16cid:durableId="776025412">
    <w:abstractNumId w:val="10"/>
  </w:num>
  <w:num w:numId="4" w16cid:durableId="1964386506">
    <w:abstractNumId w:val="13"/>
  </w:num>
  <w:num w:numId="5" w16cid:durableId="1507401863">
    <w:abstractNumId w:val="9"/>
  </w:num>
  <w:num w:numId="6" w16cid:durableId="746731658">
    <w:abstractNumId w:val="7"/>
  </w:num>
  <w:num w:numId="7" w16cid:durableId="670836120">
    <w:abstractNumId w:val="6"/>
  </w:num>
  <w:num w:numId="8" w16cid:durableId="376778684">
    <w:abstractNumId w:val="5"/>
  </w:num>
  <w:num w:numId="9" w16cid:durableId="2122648356">
    <w:abstractNumId w:val="4"/>
  </w:num>
  <w:num w:numId="10" w16cid:durableId="1386952433">
    <w:abstractNumId w:val="8"/>
  </w:num>
  <w:num w:numId="11" w16cid:durableId="799803494">
    <w:abstractNumId w:val="3"/>
  </w:num>
  <w:num w:numId="12" w16cid:durableId="1606884449">
    <w:abstractNumId w:val="2"/>
  </w:num>
  <w:num w:numId="13" w16cid:durableId="1334383158">
    <w:abstractNumId w:val="1"/>
  </w:num>
  <w:num w:numId="14" w16cid:durableId="211084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0F"/>
    <w:rsid w:val="00027EF5"/>
    <w:rsid w:val="00027F0A"/>
    <w:rsid w:val="00041A83"/>
    <w:rsid w:val="00066215"/>
    <w:rsid w:val="00077E55"/>
    <w:rsid w:val="000B499E"/>
    <w:rsid w:val="000B7C36"/>
    <w:rsid w:val="000D256C"/>
    <w:rsid w:val="00133943"/>
    <w:rsid w:val="00140390"/>
    <w:rsid w:val="001B7006"/>
    <w:rsid w:val="00222906"/>
    <w:rsid w:val="00236F58"/>
    <w:rsid w:val="00270F4E"/>
    <w:rsid w:val="002B75A3"/>
    <w:rsid w:val="002D09F8"/>
    <w:rsid w:val="002D2D38"/>
    <w:rsid w:val="002E6385"/>
    <w:rsid w:val="002E771F"/>
    <w:rsid w:val="00346D23"/>
    <w:rsid w:val="00356298"/>
    <w:rsid w:val="00362117"/>
    <w:rsid w:val="00374C88"/>
    <w:rsid w:val="00386406"/>
    <w:rsid w:val="00397CB2"/>
    <w:rsid w:val="003F69D3"/>
    <w:rsid w:val="0040639A"/>
    <w:rsid w:val="00436357"/>
    <w:rsid w:val="004504A4"/>
    <w:rsid w:val="0046208E"/>
    <w:rsid w:val="0055048C"/>
    <w:rsid w:val="005507C9"/>
    <w:rsid w:val="00585DEA"/>
    <w:rsid w:val="005964AD"/>
    <w:rsid w:val="005A35EA"/>
    <w:rsid w:val="005B037B"/>
    <w:rsid w:val="00616F1B"/>
    <w:rsid w:val="006251B4"/>
    <w:rsid w:val="00695895"/>
    <w:rsid w:val="00696AAA"/>
    <w:rsid w:val="006D48CA"/>
    <w:rsid w:val="006E70CD"/>
    <w:rsid w:val="00705F38"/>
    <w:rsid w:val="007A0C14"/>
    <w:rsid w:val="007B698D"/>
    <w:rsid w:val="007C7A50"/>
    <w:rsid w:val="007D1E9A"/>
    <w:rsid w:val="007D402E"/>
    <w:rsid w:val="007D6AE6"/>
    <w:rsid w:val="007E0AC6"/>
    <w:rsid w:val="00816C7C"/>
    <w:rsid w:val="00835C4A"/>
    <w:rsid w:val="00853AA2"/>
    <w:rsid w:val="0086603A"/>
    <w:rsid w:val="008F17CD"/>
    <w:rsid w:val="00925E4D"/>
    <w:rsid w:val="00966F91"/>
    <w:rsid w:val="009A5188"/>
    <w:rsid w:val="009E74EF"/>
    <w:rsid w:val="00A52A7B"/>
    <w:rsid w:val="00A67B6A"/>
    <w:rsid w:val="00A9182D"/>
    <w:rsid w:val="00AD0358"/>
    <w:rsid w:val="00B05FD6"/>
    <w:rsid w:val="00B3000E"/>
    <w:rsid w:val="00B52639"/>
    <w:rsid w:val="00B650B4"/>
    <w:rsid w:val="00BA0E1C"/>
    <w:rsid w:val="00C3434F"/>
    <w:rsid w:val="00C6183D"/>
    <w:rsid w:val="00C708E7"/>
    <w:rsid w:val="00C71F27"/>
    <w:rsid w:val="00C7560B"/>
    <w:rsid w:val="00C76038"/>
    <w:rsid w:val="00C80BC7"/>
    <w:rsid w:val="00C82FD5"/>
    <w:rsid w:val="00CD23C0"/>
    <w:rsid w:val="00CD2C28"/>
    <w:rsid w:val="00D03F19"/>
    <w:rsid w:val="00D07DDF"/>
    <w:rsid w:val="00D275E1"/>
    <w:rsid w:val="00D56C41"/>
    <w:rsid w:val="00D71D1D"/>
    <w:rsid w:val="00D81D7C"/>
    <w:rsid w:val="00DB7A02"/>
    <w:rsid w:val="00DD2764"/>
    <w:rsid w:val="00E8310F"/>
    <w:rsid w:val="00E9777F"/>
    <w:rsid w:val="00EB21D7"/>
    <w:rsid w:val="00F43776"/>
    <w:rsid w:val="00F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B2B89"/>
  <w15:chartTrackingRefBased/>
  <w15:docId w15:val="{51B7F951-8000-4CB7-B268-09EBD79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10F"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cs="Times New Roman"/>
      <w:b/>
      <w:szCs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cs="Times New Roman"/>
      <w:b/>
      <w:i/>
      <w:kern w:val="0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cs="Times New Roman"/>
      <w:kern w:val="0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imes New Roman"/>
      <w:kern w:val="0"/>
      <w:sz w:val="24"/>
      <w:szCs w:val="24"/>
    </w:rPr>
  </w:style>
  <w:style w:type="paragraph" w:styleId="Titre">
    <w:name w:val="Title"/>
    <w:basedOn w:val="Normal"/>
    <w:next w:val="Normal"/>
    <w:link w:val="TitreCar"/>
    <w:autoRedefine/>
    <w:qFormat/>
    <w:rsid w:val="00E831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240" w:after="60"/>
      <w:outlineLvl w:val="0"/>
    </w:pPr>
    <w:rPr>
      <w:b/>
      <w:sz w:val="36"/>
    </w:rPr>
  </w:style>
  <w:style w:type="character" w:customStyle="1" w:styleId="TitreCar">
    <w:name w:val="Titre Car"/>
    <w:basedOn w:val="Policepardfaut"/>
    <w:link w:val="Titre"/>
    <w:rsid w:val="00E8310F"/>
    <w:rPr>
      <w:rFonts w:ascii="Arial" w:hAnsi="Arial" w:cs="Arial"/>
      <w:b/>
      <w:kern w:val="28"/>
      <w:sz w:val="36"/>
      <w:szCs w:val="18"/>
      <w:shd w:val="clear" w:color="auto" w:fill="FFFF00"/>
      <w:lang w:eastAsia="de-DE"/>
    </w:rPr>
  </w:style>
  <w:style w:type="paragraph" w:styleId="En-tte">
    <w:name w:val="header"/>
    <w:basedOn w:val="Normal"/>
    <w:link w:val="En-tteCar"/>
    <w:rsid w:val="00E831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8310F"/>
    <w:rPr>
      <w:rFonts w:ascii="Arial" w:hAnsi="Arial" w:cs="Arial"/>
      <w:kern w:val="28"/>
      <w:sz w:val="28"/>
      <w:szCs w:val="18"/>
      <w:lang w:eastAsia="de-DE"/>
    </w:rPr>
  </w:style>
  <w:style w:type="character" w:customStyle="1" w:styleId="Corpsdutexte">
    <w:name w:val="Corps du texte_"/>
    <w:basedOn w:val="Policepardfaut"/>
    <w:link w:val="Corpsdutexte0"/>
    <w:rsid w:val="00E8310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E8310F"/>
    <w:pPr>
      <w:shd w:val="clear" w:color="auto" w:fill="FFFFFF"/>
      <w:spacing w:after="1140" w:line="326" w:lineRule="exact"/>
    </w:pPr>
    <w:rPr>
      <w:rFonts w:eastAsia="Arial"/>
      <w:kern w:val="0"/>
      <w:sz w:val="18"/>
      <w:lang w:eastAsia="fr-CH"/>
    </w:rPr>
  </w:style>
  <w:style w:type="paragraph" w:styleId="Pieddepage">
    <w:name w:val="footer"/>
    <w:basedOn w:val="Normal"/>
    <w:link w:val="PieddepageCar"/>
    <w:unhideWhenUsed/>
    <w:rsid w:val="009A5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A5188"/>
    <w:rPr>
      <w:rFonts w:ascii="Arial" w:hAnsi="Arial" w:cs="Arial"/>
      <w:kern w:val="28"/>
      <w:sz w:val="28"/>
      <w:szCs w:val="18"/>
      <w:lang w:eastAsia="de-DE"/>
    </w:rPr>
  </w:style>
  <w:style w:type="paragraph" w:styleId="Paragraphedeliste">
    <w:name w:val="List Paragraph"/>
    <w:basedOn w:val="Normal"/>
    <w:uiPriority w:val="34"/>
    <w:qFormat/>
    <w:rsid w:val="00236F58"/>
    <w:pPr>
      <w:ind w:left="720"/>
      <w:contextualSpacing/>
    </w:pPr>
  </w:style>
  <w:style w:type="character" w:styleId="Lienhypertexte">
    <w:name w:val="Hyperlink"/>
    <w:basedOn w:val="Policepardfaut"/>
    <w:unhideWhenUsed/>
    <w:rsid w:val="003F69D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h.fahrni@bluew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Mathis</dc:creator>
  <cp:keywords/>
  <dc:description/>
  <cp:lastModifiedBy>Edith Fahrni</cp:lastModifiedBy>
  <cp:revision>2</cp:revision>
  <cp:lastPrinted>2025-03-20T11:00:00Z</cp:lastPrinted>
  <dcterms:created xsi:type="dcterms:W3CDTF">2025-03-20T11:03:00Z</dcterms:created>
  <dcterms:modified xsi:type="dcterms:W3CDTF">2025-03-20T11:03:00Z</dcterms:modified>
</cp:coreProperties>
</file>