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56F9" w14:textId="77777777" w:rsidR="004865B0" w:rsidRPr="0050587E" w:rsidRDefault="004865B0" w:rsidP="004865B0">
      <w:pPr>
        <w:rPr>
          <w:b/>
          <w:bCs/>
          <w:sz w:val="28"/>
          <w:szCs w:val="28"/>
        </w:rPr>
      </w:pPr>
      <w:r w:rsidRPr="0050587E">
        <w:rPr>
          <w:b/>
          <w:bCs/>
          <w:sz w:val="28"/>
          <w:szCs w:val="28"/>
        </w:rPr>
        <w:t>Aufruf zur Kandidatur für den Verbandsvorstand unseres Verbands</w:t>
      </w:r>
    </w:p>
    <w:p w14:paraId="1C0C4CF3" w14:textId="77777777" w:rsidR="004865B0" w:rsidRPr="004865B0" w:rsidRDefault="004865B0" w:rsidP="004865B0"/>
    <w:p w14:paraId="1EF0CC7D" w14:textId="77777777" w:rsidR="004865B0" w:rsidRPr="004865B0" w:rsidRDefault="004865B0" w:rsidP="004865B0">
      <w:r w:rsidRPr="004865B0">
        <w:t>Anlässlich der kommenden Delegiertenversammlu</w:t>
      </w:r>
      <w:r>
        <w:t xml:space="preserve">ng des Schweizerischen Blinden- </w:t>
      </w:r>
      <w:r w:rsidRPr="004865B0">
        <w:t xml:space="preserve">und Sehbehindertenverbands SBV vom 12. und 13. Juni 2021 in Bern müssen </w:t>
      </w:r>
      <w:proofErr w:type="spellStart"/>
      <w:r w:rsidRPr="004865B0">
        <w:t>gemäss</w:t>
      </w:r>
      <w:proofErr w:type="spellEnd"/>
      <w:r w:rsidRPr="004865B0">
        <w:t xml:space="preserve"> unseren Statuten die Mitglieder des Verbandsvorstands neu gewählt werden.</w:t>
      </w:r>
    </w:p>
    <w:p w14:paraId="16E19275" w14:textId="77777777" w:rsidR="004865B0" w:rsidRPr="004865B0" w:rsidRDefault="004865B0" w:rsidP="004865B0">
      <w:r w:rsidRPr="004865B0">
        <w:t>Nach den Gesprächen, die mit allen Kandidaten zwischen Januar und Februar geführt worden sind, hat die Findungskommission in ihrer letzten Sitzung eine Bewertung der Kandidaten vorgenommen. Die Entscheidung, ob eine Empfehlung erfolgen würde oder nicht, wurde jedem Kandidaten persönlich mitgeteilt. Das hatte zur Folge, dass einige Personen beschlossen haben, ihre Kandidatur zurückzuziehen.</w:t>
      </w:r>
    </w:p>
    <w:p w14:paraId="66BC4B13" w14:textId="77777777" w:rsidR="004865B0" w:rsidRPr="004865B0" w:rsidRDefault="004865B0" w:rsidP="004865B0"/>
    <w:p w14:paraId="6098F70F" w14:textId="77777777" w:rsidR="004865B0" w:rsidRPr="004865B0" w:rsidRDefault="004865B0" w:rsidP="004865B0">
      <w:r w:rsidRPr="004865B0">
        <w:t>Aus diesem Grund ruft die Findungskommission interessierte Personen erneut zur Kandidatur für den Verbandsvorstand auf. Beim jetzigen Stand sind wir nicht im Einvernehmen mit den Statuten unseres Verbands, die laut Artikel 31, Absatz 1, festlegen, dass auch die Sprachregionen ausgewogen vertreten sein müssen. Das ist derzeit nicht der Fall.</w:t>
      </w:r>
    </w:p>
    <w:p w14:paraId="674AEE83" w14:textId="77777777" w:rsidR="004865B0" w:rsidRPr="004865B0" w:rsidRDefault="004865B0" w:rsidP="004865B0"/>
    <w:p w14:paraId="40ACFF4A" w14:textId="77777777" w:rsidR="004865B0" w:rsidRPr="004865B0" w:rsidRDefault="004865B0" w:rsidP="004865B0">
      <w:r w:rsidRPr="004865B0">
        <w:t>Zur Erinnerung: Alle volljährigen Mitglieder des SBV</w:t>
      </w:r>
      <w:r>
        <w:t xml:space="preserve"> haben das Recht, für eine Wahl </w:t>
      </w:r>
      <w:r w:rsidRPr="004865B0">
        <w:t>zu kandidieren. Wählbar sind alle blinden oder sehb</w:t>
      </w:r>
      <w:r>
        <w:t xml:space="preserve">ehinderten ehrenamtlich tätigen </w:t>
      </w:r>
      <w:r w:rsidRPr="004865B0">
        <w:t>Mitglieder unserer 16 Sektionen. Für die Nominierun</w:t>
      </w:r>
      <w:r>
        <w:t xml:space="preserve">g von Kandidaten können Sie das </w:t>
      </w:r>
      <w:r w:rsidRPr="004865B0">
        <w:t>Formular schriftlich unter kandidatur@sbv-fsa.ch anfor</w:t>
      </w:r>
      <w:r>
        <w:t xml:space="preserve">dern. Die Frist zur Einreichung </w:t>
      </w:r>
      <w:r w:rsidRPr="004865B0">
        <w:t>von Kandidaturen wurde bis Ende März 2021 verlängert.</w:t>
      </w:r>
    </w:p>
    <w:p w14:paraId="47CAA2B5" w14:textId="77777777" w:rsidR="004865B0" w:rsidRPr="004865B0" w:rsidRDefault="004865B0" w:rsidP="004865B0"/>
    <w:p w14:paraId="43D0D804" w14:textId="77777777" w:rsidR="004865B0" w:rsidRPr="004865B0" w:rsidRDefault="004865B0" w:rsidP="004865B0">
      <w:r w:rsidRPr="004865B0">
        <w:t>Mitglieder der Kommission sind:</w:t>
      </w:r>
    </w:p>
    <w:p w14:paraId="3DFBD843" w14:textId="77777777" w:rsidR="004865B0" w:rsidRPr="004865B0" w:rsidRDefault="004865B0" w:rsidP="004865B0">
      <w:r>
        <w:t xml:space="preserve">– </w:t>
      </w:r>
      <w:r w:rsidRPr="004865B0">
        <w:t>Giuseppe Porcu, Kommissionspräsident, Vertreter des Verbandsvorstands</w:t>
      </w:r>
    </w:p>
    <w:p w14:paraId="01A44EC5" w14:textId="77777777" w:rsidR="004865B0" w:rsidRPr="004865B0" w:rsidRDefault="004865B0" w:rsidP="004865B0">
      <w:r>
        <w:t xml:space="preserve">– </w:t>
      </w:r>
      <w:r w:rsidRPr="004865B0">
        <w:t>Heinz Weber, Sektionspräsident Biel-Bienne Berner Jura</w:t>
      </w:r>
    </w:p>
    <w:p w14:paraId="176E9989" w14:textId="77777777" w:rsidR="004865B0" w:rsidRPr="004865B0" w:rsidRDefault="004865B0" w:rsidP="004865B0">
      <w:r>
        <w:t xml:space="preserve">– </w:t>
      </w:r>
      <w:r w:rsidRPr="004865B0">
        <w:t xml:space="preserve">Patrick </w:t>
      </w:r>
      <w:proofErr w:type="spellStart"/>
      <w:r w:rsidRPr="004865B0">
        <w:t>Mercet</w:t>
      </w:r>
      <w:proofErr w:type="spellEnd"/>
      <w:r w:rsidRPr="004865B0">
        <w:t>, Sektionspräsident Neuenburg</w:t>
      </w:r>
    </w:p>
    <w:p w14:paraId="0904D891" w14:textId="77777777" w:rsidR="004865B0" w:rsidRPr="004865B0" w:rsidRDefault="004865B0" w:rsidP="004865B0">
      <w:r>
        <w:t xml:space="preserve">– </w:t>
      </w:r>
      <w:r w:rsidRPr="004865B0">
        <w:t xml:space="preserve">Esther </w:t>
      </w:r>
      <w:proofErr w:type="spellStart"/>
      <w:r w:rsidRPr="004865B0">
        <w:t>Garo</w:t>
      </w:r>
      <w:proofErr w:type="spellEnd"/>
      <w:r w:rsidRPr="004865B0">
        <w:t>, Sektion Biel-Bienne Berner Jura</w:t>
      </w:r>
    </w:p>
    <w:p w14:paraId="19F4EFB5" w14:textId="77777777" w:rsidR="004865B0" w:rsidRPr="004865B0" w:rsidRDefault="004865B0" w:rsidP="004865B0">
      <w:r>
        <w:t xml:space="preserve">– </w:t>
      </w:r>
      <w:r w:rsidRPr="004865B0">
        <w:t>Urs Lüscher, Sektion Zürich-Schaffhausen</w:t>
      </w:r>
    </w:p>
    <w:p w14:paraId="649CB759" w14:textId="77777777" w:rsidR="004865B0" w:rsidRPr="004865B0" w:rsidRDefault="004865B0" w:rsidP="004865B0">
      <w:r>
        <w:t xml:space="preserve">– </w:t>
      </w:r>
      <w:r w:rsidRPr="004865B0">
        <w:t xml:space="preserve">Michael </w:t>
      </w:r>
      <w:proofErr w:type="spellStart"/>
      <w:r w:rsidRPr="004865B0">
        <w:t>Sculati</w:t>
      </w:r>
      <w:proofErr w:type="spellEnd"/>
      <w:r w:rsidRPr="004865B0">
        <w:t>, Sektion Waadt</w:t>
      </w:r>
    </w:p>
    <w:p w14:paraId="6B32C98D" w14:textId="77777777" w:rsidR="004865B0" w:rsidRPr="004865B0" w:rsidRDefault="004865B0" w:rsidP="004865B0">
      <w:r>
        <w:t xml:space="preserve">– </w:t>
      </w:r>
      <w:r w:rsidRPr="004865B0">
        <w:t>Kannarath Meystre, Generalsekretär (mit beratender Stimme)</w:t>
      </w:r>
    </w:p>
    <w:p w14:paraId="166B2441" w14:textId="77777777" w:rsidR="004865B0" w:rsidRPr="004865B0" w:rsidRDefault="004865B0" w:rsidP="004865B0">
      <w:r>
        <w:t xml:space="preserve">– </w:t>
      </w:r>
      <w:r w:rsidRPr="004865B0">
        <w:t>Res Publica Consulting AG, vertreten durch Simon</w:t>
      </w:r>
      <w:r>
        <w:t xml:space="preserve"> Bühler und Hans-Ulrich Zürcher </w:t>
      </w:r>
      <w:r w:rsidRPr="004865B0">
        <w:t>(externe Coachs)</w:t>
      </w:r>
    </w:p>
    <w:p w14:paraId="275A992C" w14:textId="77777777" w:rsidR="004865B0" w:rsidRPr="004865B0" w:rsidRDefault="004865B0" w:rsidP="004865B0"/>
    <w:p w14:paraId="59B2F25E" w14:textId="77777777" w:rsidR="004865B0" w:rsidRPr="0050587E" w:rsidRDefault="004865B0" w:rsidP="004865B0">
      <w:pPr>
        <w:rPr>
          <w:b/>
          <w:bCs/>
        </w:rPr>
      </w:pPr>
      <w:r w:rsidRPr="0050587E">
        <w:rPr>
          <w:b/>
          <w:bCs/>
        </w:rPr>
        <w:t>Der Schweizerische Blinden- und Sehbehindertenverband SBV sucht</w:t>
      </w:r>
      <w:r w:rsidRPr="0050587E">
        <w:rPr>
          <w:b/>
          <w:bCs/>
        </w:rPr>
        <w:br/>
        <w:t>auf die Delegiertenversammlung 2021 Mitglieder für den Verbandsvorstand.</w:t>
      </w:r>
    </w:p>
    <w:p w14:paraId="4108E1A1" w14:textId="77777777" w:rsidR="004865B0" w:rsidRPr="004865B0" w:rsidRDefault="004865B0" w:rsidP="004865B0"/>
    <w:p w14:paraId="0CC4C365" w14:textId="77777777" w:rsidR="004865B0" w:rsidRPr="004865B0" w:rsidRDefault="004865B0" w:rsidP="004865B0">
      <w:r w:rsidRPr="004865B0">
        <w:t xml:space="preserve">Beteiligen Sie sich an der Zukunftsgestaltung der </w:t>
      </w:r>
      <w:proofErr w:type="spellStart"/>
      <w:r w:rsidRPr="004865B0">
        <w:t>grössten</w:t>
      </w:r>
      <w:proofErr w:type="spellEnd"/>
      <w:r w:rsidRPr="004865B0">
        <w:t xml:space="preserve"> Selbsthilfeorganisation im Blinden- und Sehbehindertenwesen der Schweiz mit rund 120 Mitarbeitenden. </w:t>
      </w:r>
    </w:p>
    <w:p w14:paraId="7388AE5D" w14:textId="77777777" w:rsidR="004865B0" w:rsidRPr="004865B0" w:rsidRDefault="004865B0" w:rsidP="004865B0"/>
    <w:p w14:paraId="5D961A39" w14:textId="77777777" w:rsidR="004865B0" w:rsidRPr="004865B0" w:rsidRDefault="004865B0" w:rsidP="004865B0">
      <w:r w:rsidRPr="004865B0">
        <w:t>Sie sind:</w:t>
      </w:r>
    </w:p>
    <w:p w14:paraId="6278E109" w14:textId="77777777" w:rsidR="004865B0" w:rsidRPr="004865B0" w:rsidRDefault="004865B0" w:rsidP="004865B0">
      <w:r>
        <w:t xml:space="preserve">– </w:t>
      </w:r>
      <w:r w:rsidRPr="004865B0">
        <w:t>Sehbehindert oder blind</w:t>
      </w:r>
    </w:p>
    <w:p w14:paraId="525DF86D" w14:textId="77777777" w:rsidR="004865B0" w:rsidRPr="004865B0" w:rsidRDefault="004865B0" w:rsidP="004865B0">
      <w:r>
        <w:t xml:space="preserve">– </w:t>
      </w:r>
      <w:r w:rsidRPr="004865B0">
        <w:t>Teamfähig</w:t>
      </w:r>
    </w:p>
    <w:p w14:paraId="7A10457C" w14:textId="77777777" w:rsidR="004865B0" w:rsidRPr="004865B0" w:rsidRDefault="004865B0" w:rsidP="004865B0">
      <w:r>
        <w:t xml:space="preserve">– </w:t>
      </w:r>
      <w:r w:rsidRPr="004865B0">
        <w:t>Kompromiss- und konsensfähig</w:t>
      </w:r>
    </w:p>
    <w:p w14:paraId="5D46A8B8" w14:textId="77777777" w:rsidR="004865B0" w:rsidRPr="004865B0" w:rsidRDefault="004865B0" w:rsidP="004865B0">
      <w:r>
        <w:t xml:space="preserve">– </w:t>
      </w:r>
      <w:r w:rsidRPr="004865B0">
        <w:t>Interessiert an der Behindertengleichstellung</w:t>
      </w:r>
    </w:p>
    <w:p w14:paraId="7AC392A7" w14:textId="77777777" w:rsidR="004865B0" w:rsidRPr="004865B0" w:rsidRDefault="004865B0" w:rsidP="004865B0">
      <w:r>
        <w:t xml:space="preserve">– </w:t>
      </w:r>
      <w:r w:rsidRPr="004865B0">
        <w:t>Deutsch- oder französischsprachig, mit guten Kenntnissen der anderen Sprache</w:t>
      </w:r>
    </w:p>
    <w:p w14:paraId="3BDDFB84" w14:textId="77777777" w:rsidR="004865B0" w:rsidRPr="004865B0" w:rsidRDefault="004865B0" w:rsidP="004865B0"/>
    <w:p w14:paraId="4E06D1B1" w14:textId="77777777" w:rsidR="004865B0" w:rsidRPr="004865B0" w:rsidRDefault="004865B0" w:rsidP="004865B0">
      <w:r w:rsidRPr="004865B0">
        <w:lastRenderedPageBreak/>
        <w:t>Dies sind Ihre Aufgaben mit einem Pensum von rund 300 bis 400 Stunden pro Jahr:</w:t>
      </w:r>
    </w:p>
    <w:p w14:paraId="76A74BDD" w14:textId="77777777" w:rsidR="004865B0" w:rsidRPr="004865B0" w:rsidRDefault="004865B0" w:rsidP="004865B0">
      <w:r>
        <w:t xml:space="preserve">– </w:t>
      </w:r>
      <w:r w:rsidRPr="004865B0">
        <w:t>Mitgestaltung der strategischen Führung der Organisation</w:t>
      </w:r>
    </w:p>
    <w:p w14:paraId="0B1651F4" w14:textId="77777777" w:rsidR="004865B0" w:rsidRPr="004865B0" w:rsidRDefault="004865B0" w:rsidP="004865B0">
      <w:r>
        <w:t xml:space="preserve">– </w:t>
      </w:r>
      <w:r w:rsidRPr="004865B0">
        <w:t xml:space="preserve">Zukunftsorientierte Weiterentwicklung der Fachdienste </w:t>
      </w:r>
    </w:p>
    <w:p w14:paraId="7252AA12" w14:textId="77777777" w:rsidR="004865B0" w:rsidRPr="004865B0" w:rsidRDefault="004865B0" w:rsidP="004865B0">
      <w:r>
        <w:t xml:space="preserve">– </w:t>
      </w:r>
      <w:r w:rsidRPr="004865B0">
        <w:t>Schnittstelle zwischen operativem Arbeitsbereich und Verbandsvorstand</w:t>
      </w:r>
    </w:p>
    <w:p w14:paraId="685369BA" w14:textId="77777777" w:rsidR="004865B0" w:rsidRPr="004865B0" w:rsidRDefault="004865B0" w:rsidP="004865B0">
      <w:r>
        <w:t xml:space="preserve">– </w:t>
      </w:r>
      <w:r w:rsidRPr="004865B0">
        <w:t>Teilnahme an Vorstandssitzungen (ca. 6x pro Jahr)</w:t>
      </w:r>
    </w:p>
    <w:p w14:paraId="630BE1B4" w14:textId="77777777" w:rsidR="004865B0" w:rsidRPr="004865B0" w:rsidRDefault="004865B0" w:rsidP="004865B0">
      <w:r>
        <w:t xml:space="preserve">– </w:t>
      </w:r>
      <w:r w:rsidRPr="004865B0">
        <w:t>Teilnahme an der jährlichen Delegiertenversammlung</w:t>
      </w:r>
    </w:p>
    <w:p w14:paraId="59DEAE20" w14:textId="77777777" w:rsidR="004865B0" w:rsidRPr="004865B0" w:rsidRDefault="004865B0" w:rsidP="004865B0">
      <w:r>
        <w:t xml:space="preserve">– </w:t>
      </w:r>
      <w:r w:rsidRPr="004865B0">
        <w:t xml:space="preserve">Repräsentationsaufgaben nach innen und </w:t>
      </w:r>
      <w:proofErr w:type="spellStart"/>
      <w:r w:rsidRPr="004865B0">
        <w:t>aussen</w:t>
      </w:r>
      <w:proofErr w:type="spellEnd"/>
    </w:p>
    <w:p w14:paraId="4ECAE581" w14:textId="77777777" w:rsidR="004865B0" w:rsidRPr="004865B0" w:rsidRDefault="004865B0" w:rsidP="004865B0"/>
    <w:p w14:paraId="58D36492" w14:textId="77777777" w:rsidR="004865B0" w:rsidRPr="004865B0" w:rsidRDefault="004865B0" w:rsidP="004865B0">
      <w:r w:rsidRPr="004865B0">
        <w:t>So werden Sie unterstützt:</w:t>
      </w:r>
    </w:p>
    <w:p w14:paraId="40C625A8" w14:textId="77777777" w:rsidR="004865B0" w:rsidRPr="004865B0" w:rsidRDefault="004865B0" w:rsidP="004865B0">
      <w:r>
        <w:t xml:space="preserve">– </w:t>
      </w:r>
      <w:r w:rsidRPr="004865B0">
        <w:t>Von einem motivierten Vorstandsteam</w:t>
      </w:r>
    </w:p>
    <w:p w14:paraId="0C9F7819" w14:textId="77777777" w:rsidR="004865B0" w:rsidRPr="004865B0" w:rsidRDefault="004865B0" w:rsidP="004865B0">
      <w:r>
        <w:t xml:space="preserve">– </w:t>
      </w:r>
      <w:r w:rsidRPr="004865B0">
        <w:t>Von einem kompetenten Generalsekretariat</w:t>
      </w:r>
    </w:p>
    <w:p w14:paraId="5CCF174B" w14:textId="77777777" w:rsidR="004865B0" w:rsidRPr="004865B0" w:rsidRDefault="004865B0" w:rsidP="004865B0">
      <w:r>
        <w:t xml:space="preserve">– </w:t>
      </w:r>
      <w:r w:rsidRPr="004865B0">
        <w:t>Mit einer dem Ehrenamt entsprechenden Spesen- und Aufwandsentschädigung</w:t>
      </w:r>
    </w:p>
    <w:p w14:paraId="0FBD8BA4" w14:textId="77777777" w:rsidR="004865B0" w:rsidRPr="004865B0" w:rsidRDefault="004865B0" w:rsidP="004865B0"/>
    <w:p w14:paraId="75A2BB90" w14:textId="77777777" w:rsidR="004865B0" w:rsidRPr="004865B0" w:rsidRDefault="004865B0" w:rsidP="004865B0">
      <w:r w:rsidRPr="004865B0">
        <w:t>Reichen Sie Ihre Kandidatur bis Ende März 2021 bei der Findungskommission per E-Mail oder per Post mit dem Vermerk «Kandidatur Verbandsvorstand» ein:</w:t>
      </w:r>
      <w:r>
        <w:t xml:space="preserve"> </w:t>
      </w:r>
      <w:r w:rsidRPr="004865B0">
        <w:t>Schweizerischer Blinden- und Sehbehindertenverband (SBV)</w:t>
      </w:r>
      <w:r>
        <w:t xml:space="preserve">, </w:t>
      </w:r>
      <w:proofErr w:type="spellStart"/>
      <w:r w:rsidRPr="004865B0">
        <w:t>Könizstrasse</w:t>
      </w:r>
      <w:proofErr w:type="spellEnd"/>
      <w:r w:rsidRPr="004865B0">
        <w:t xml:space="preserve"> 23, Postfach, 3001 Bern oder kandidatur@sbv-fsa.ch</w:t>
      </w:r>
    </w:p>
    <w:p w14:paraId="7F026ADC" w14:textId="77777777" w:rsidR="004865B0" w:rsidRPr="004865B0" w:rsidRDefault="004865B0" w:rsidP="004865B0"/>
    <w:p w14:paraId="1ACA7B53" w14:textId="77777777" w:rsidR="004865B0" w:rsidRPr="004865B0" w:rsidRDefault="004865B0" w:rsidP="004865B0">
      <w:r w:rsidRPr="004865B0">
        <w:t>Zögern Sie nicht, ein Mitglied der Findungskommis</w:t>
      </w:r>
      <w:r>
        <w:t xml:space="preserve">sion zu kontaktieren, falls Sie </w:t>
      </w:r>
      <w:r w:rsidRPr="004865B0">
        <w:t>irgendwelche Fragen haben.</w:t>
      </w:r>
    </w:p>
    <w:p w14:paraId="64E9ED4D" w14:textId="77777777" w:rsidR="004865B0" w:rsidRPr="004865B0" w:rsidRDefault="004865B0" w:rsidP="004865B0"/>
    <w:p w14:paraId="7D418E1E" w14:textId="77777777" w:rsidR="004865B0" w:rsidRPr="004865B0" w:rsidRDefault="004865B0" w:rsidP="004865B0">
      <w:r w:rsidRPr="004865B0">
        <w:t>Wir freuen uns, Sie kennenzulernen!</w:t>
      </w:r>
    </w:p>
    <w:sectPr w:rsidR="004865B0" w:rsidRPr="004865B0" w:rsidSect="004C4240">
      <w:headerReference w:type="default" r:id="rId6"/>
      <w:pgSz w:w="11900" w:h="16840"/>
      <w:pgMar w:top="283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7F128" w14:textId="77777777" w:rsidR="004865B0" w:rsidRDefault="004865B0" w:rsidP="004865B0">
      <w:r>
        <w:separator/>
      </w:r>
    </w:p>
  </w:endnote>
  <w:endnote w:type="continuationSeparator" w:id="0">
    <w:p w14:paraId="115EE69D" w14:textId="77777777" w:rsidR="004865B0" w:rsidRDefault="004865B0" w:rsidP="004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0B5C" w14:textId="77777777" w:rsidR="004865B0" w:rsidRDefault="004865B0" w:rsidP="004865B0">
      <w:r>
        <w:separator/>
      </w:r>
    </w:p>
  </w:footnote>
  <w:footnote w:type="continuationSeparator" w:id="0">
    <w:p w14:paraId="0B466A60" w14:textId="77777777" w:rsidR="004865B0" w:rsidRDefault="004865B0" w:rsidP="0048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F4FC" w14:textId="77777777" w:rsidR="004865B0" w:rsidRDefault="004865B0">
    <w:pPr>
      <w:pStyle w:val="Kopfzeile"/>
    </w:pPr>
    <w:r>
      <w:rPr>
        <w:noProof/>
      </w:rPr>
      <w:drawing>
        <wp:inline distT="0" distB="0" distL="0" distR="0" wp14:anchorId="7BC7F804" wp14:editId="4182A4EB">
          <wp:extent cx="1905466" cy="939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_FSA_Logo_bilingue_blau.eps"/>
                  <pic:cNvPicPr/>
                </pic:nvPicPr>
                <pic:blipFill>
                  <a:blip r:embed="rId1">
                    <a:extLst>
                      <a:ext uri="{28A0092B-C50C-407E-A947-70E740481C1C}">
                        <a14:useLocalDpi xmlns:a14="http://schemas.microsoft.com/office/drawing/2010/main" val="0"/>
                      </a:ext>
                    </a:extLst>
                  </a:blip>
                  <a:stretch>
                    <a:fillRect/>
                  </a:stretch>
                </pic:blipFill>
                <pic:spPr>
                  <a:xfrm>
                    <a:off x="0" y="0"/>
                    <a:ext cx="1905466" cy="939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5B0"/>
    <w:rsid w:val="00064D27"/>
    <w:rsid w:val="004865B0"/>
    <w:rsid w:val="004C4240"/>
    <w:rsid w:val="0050587E"/>
    <w:rsid w:val="005C6ED3"/>
    <w:rsid w:val="00CF6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33A03D"/>
  <w14:defaultImageDpi w14:val="300"/>
  <w15:docId w15:val="{84891EB7-9596-4CA4-A5AF-C4034C69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ubriktitel">
    <w:name w:val="Rubriktitel"/>
    <w:basedOn w:val="Standard"/>
    <w:qFormat/>
    <w:rsid w:val="00CF6350"/>
    <w:pPr>
      <w:keepNext/>
      <w:keepLines/>
      <w:spacing w:after="120"/>
    </w:pPr>
    <w:rPr>
      <w:rFonts w:ascii="Arial" w:eastAsia="Times New Roman" w:hAnsi="Arial" w:cs="Arial"/>
      <w:b/>
      <w:color w:val="0018A8"/>
      <w:kern w:val="28"/>
      <w:sz w:val="32"/>
      <w:szCs w:val="18"/>
      <w:lang w:val="de-CH"/>
    </w:rPr>
  </w:style>
  <w:style w:type="paragraph" w:customStyle="1" w:styleId="Untertitel">
    <w:name w:val="Untertitel_"/>
    <w:basedOn w:val="Standard"/>
    <w:qFormat/>
    <w:rsid w:val="00CF6350"/>
    <w:pPr>
      <w:keepNext/>
      <w:keepLines/>
    </w:pPr>
    <w:rPr>
      <w:rFonts w:ascii="Arial" w:eastAsia="Times New Roman" w:hAnsi="Arial" w:cs="Arial"/>
      <w:color w:val="0018A8"/>
      <w:kern w:val="28"/>
      <w:sz w:val="28"/>
      <w:szCs w:val="18"/>
      <w:lang w:val="de-CH"/>
    </w:rPr>
  </w:style>
  <w:style w:type="paragraph" w:styleId="Kopfzeile">
    <w:name w:val="header"/>
    <w:basedOn w:val="Standard"/>
    <w:link w:val="KopfzeileZchn"/>
    <w:uiPriority w:val="99"/>
    <w:unhideWhenUsed/>
    <w:rsid w:val="004865B0"/>
    <w:pPr>
      <w:tabs>
        <w:tab w:val="center" w:pos="4536"/>
        <w:tab w:val="right" w:pos="9072"/>
      </w:tabs>
    </w:pPr>
  </w:style>
  <w:style w:type="character" w:customStyle="1" w:styleId="KopfzeileZchn">
    <w:name w:val="Kopfzeile Zchn"/>
    <w:basedOn w:val="Absatz-Standardschriftart"/>
    <w:link w:val="Kopfzeile"/>
    <w:uiPriority w:val="99"/>
    <w:rsid w:val="004865B0"/>
    <w:rPr>
      <w:sz w:val="24"/>
      <w:szCs w:val="24"/>
      <w:lang w:eastAsia="de-DE"/>
    </w:rPr>
  </w:style>
  <w:style w:type="paragraph" w:styleId="Fuzeile">
    <w:name w:val="footer"/>
    <w:basedOn w:val="Standard"/>
    <w:link w:val="FuzeileZchn"/>
    <w:uiPriority w:val="99"/>
    <w:unhideWhenUsed/>
    <w:rsid w:val="004865B0"/>
    <w:pPr>
      <w:tabs>
        <w:tab w:val="center" w:pos="4536"/>
        <w:tab w:val="right" w:pos="9072"/>
      </w:tabs>
    </w:pPr>
  </w:style>
  <w:style w:type="character" w:customStyle="1" w:styleId="FuzeileZchn">
    <w:name w:val="Fußzeile Zchn"/>
    <w:basedOn w:val="Absatz-Standardschriftart"/>
    <w:link w:val="Fuzeile"/>
    <w:uiPriority w:val="99"/>
    <w:rsid w:val="004865B0"/>
    <w:rPr>
      <w:sz w:val="24"/>
      <w:szCs w:val="24"/>
      <w:lang w:eastAsia="de-DE"/>
    </w:rPr>
  </w:style>
  <w:style w:type="paragraph" w:styleId="Sprechblasentext">
    <w:name w:val="Balloon Text"/>
    <w:basedOn w:val="Standard"/>
    <w:link w:val="SprechblasentextZchn"/>
    <w:uiPriority w:val="99"/>
    <w:semiHidden/>
    <w:unhideWhenUsed/>
    <w:rsid w:val="004865B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865B0"/>
    <w:rPr>
      <w:rFonts w:ascii="Lucida Grande" w:hAnsi="Lucida Grande" w:cs="Lucida Grande"/>
      <w:sz w:val="18"/>
      <w:szCs w:val="18"/>
      <w:lang w:eastAsia="de-DE"/>
    </w:rPr>
  </w:style>
  <w:style w:type="paragraph" w:customStyle="1" w:styleId="Haupttitel">
    <w:name w:val="Haupttitel"/>
    <w:basedOn w:val="Standard"/>
    <w:uiPriority w:val="99"/>
    <w:rsid w:val="004865B0"/>
    <w:pPr>
      <w:widowControl w:val="0"/>
      <w:tabs>
        <w:tab w:val="left" w:pos="860"/>
        <w:tab w:val="left" w:pos="5102"/>
        <w:tab w:val="decimal" w:pos="5953"/>
        <w:tab w:val="left" w:pos="11600"/>
      </w:tabs>
      <w:autoSpaceDE w:val="0"/>
      <w:autoSpaceDN w:val="0"/>
      <w:adjustRightInd w:val="0"/>
      <w:spacing w:after="227" w:line="288" w:lineRule="auto"/>
      <w:textAlignment w:val="center"/>
    </w:pPr>
    <w:rPr>
      <w:rFonts w:ascii="HelveticaNeue" w:hAnsi="HelveticaNeue" w:cs="HelveticaNeue"/>
      <w:b/>
      <w:bCs/>
      <w:color w:val="000000"/>
      <w:sz w:val="40"/>
      <w:szCs w:val="40"/>
      <w:lang w:eastAsia="ja-JP"/>
    </w:rPr>
  </w:style>
  <w:style w:type="paragraph" w:customStyle="1" w:styleId="Fliess">
    <w:name w:val="Fliess"/>
    <w:basedOn w:val="Standard"/>
    <w:uiPriority w:val="99"/>
    <w:rsid w:val="004865B0"/>
    <w:pPr>
      <w:widowControl w:val="0"/>
      <w:tabs>
        <w:tab w:val="left" w:pos="860"/>
        <w:tab w:val="left" w:pos="5102"/>
        <w:tab w:val="decimal" w:pos="5953"/>
        <w:tab w:val="left" w:pos="11600"/>
      </w:tabs>
      <w:autoSpaceDE w:val="0"/>
      <w:autoSpaceDN w:val="0"/>
      <w:adjustRightInd w:val="0"/>
      <w:spacing w:line="288" w:lineRule="auto"/>
      <w:textAlignment w:val="center"/>
    </w:pPr>
    <w:rPr>
      <w:rFonts w:ascii="HelveticaNeue" w:hAnsi="HelveticaNeue" w:cs="HelveticaNeue"/>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3025</Characters>
  <Application>Microsoft Office Word</Application>
  <DocSecurity>0</DocSecurity>
  <Lines>25</Lines>
  <Paragraphs>6</Paragraphs>
  <ScaleCrop>false</ScaleCrop>
  <Company>Ediprim AG</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Erne Roland</cp:lastModifiedBy>
  <cp:revision>3</cp:revision>
  <dcterms:created xsi:type="dcterms:W3CDTF">2021-03-15T08:15:00Z</dcterms:created>
  <dcterms:modified xsi:type="dcterms:W3CDTF">2021-03-15T08:27:00Z</dcterms:modified>
</cp:coreProperties>
</file>